
<file path=[Content_Types].xml><?xml version="1.0" encoding="utf-8"?>
<Types xmlns="http://schemas.openxmlformats.org/package/2006/content-types">
  <Default ContentType="application/xml" Extension="xml"/>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ackground w:color="FFFFFF"/>
  <w:body>
    <w:p w:rsidR="00000000" w:rsidDel="00000000" w:rsidP="00000000" w:rsidRDefault="00000000" w:rsidRPr="00000000" w14:paraId="00000001">
      <w:pPr>
        <w:jc w:val="center"/>
        <w:rPr>
          <w:rFonts w:ascii="Calibri" w:cs="Calibri" w:eastAsia="Calibri" w:hAnsi="Calibri"/>
          <w:b w:val="1"/>
          <w:bCs w:val="1"/>
          <w:color w:val="002060"/>
          <w:sz w:val="40"/>
          <w:szCs w:val="40"/>
        </w:rPr>
      </w:pPr>
      <w:r w:rsidDel="00000000" w:rsidR="00000000" w:rsidRPr="00000000">
        <w:rPr>
          <w:rFonts w:ascii="Calibri" w:cs="Calibri" w:eastAsia="Calibri" w:hAnsi="Calibri"/>
          <w:b w:val="1"/>
          <w:bCs w:val="1"/>
          <w:color w:val="073763"/>
          <w:sz w:val="40"/>
          <w:szCs w:val="40"/>
          <w:rtl w:val="0"/>
        </w:rPr>
        <w:t xml:space="preserve">Chapter 10: Acid, Bases, and Salts</w:t>
      </w:r>
      <w:r w:rsidDel="00000000" w:rsidR="00000000" w:rsidRPr="00000000">
        <w:rPr>
          <w:rtl w:val="0"/>
        </w:rPr>
      </w:r>
    </w:p>
    <w:p w:rsidR="00000000" w:rsidDel="00000000" w:rsidP="00000000" w:rsidRDefault="00000000" w:rsidRPr="00000000" w14:paraId="00000002">
      <w:pPr>
        <w:jc w:val="center"/>
        <w:rPr>
          <w:rFonts w:ascii="Calibri" w:cs="Calibri" w:eastAsia="Calibri" w:hAnsi="Calibri"/>
          <w:b w:val="1"/>
          <w:bCs w:val="1"/>
          <w:sz w:val="28"/>
          <w:szCs w:val="28"/>
        </w:rPr>
      </w:pPr>
      <w:r w:rsidDel="00000000" w:rsidR="00000000" w:rsidRPr="00000000">
        <w:rPr>
          <w:rFonts w:ascii="Calibri" w:cs="Calibri" w:eastAsia="Calibri" w:hAnsi="Calibri"/>
          <w:b w:val="1"/>
          <w:bCs w:val="1"/>
          <w:sz w:val="34"/>
          <w:szCs w:val="34"/>
          <w:rtl w:val="0"/>
        </w:rPr>
        <w:t xml:space="preserve">All Lectures Uploaded on YouTube:</w:t>
      </w:r>
      <w:r w:rsidDel="00000000" w:rsidR="00000000" w:rsidRPr="00000000">
        <w:rPr>
          <w:rFonts w:ascii="Calibri" w:cs="Calibri" w:eastAsia="Calibri" w:hAnsi="Calibri"/>
          <w:b w:val="1"/>
          <w:bCs w:val="1"/>
          <w:sz w:val="28"/>
          <w:szCs w:val="28"/>
          <w:rtl w:val="0"/>
        </w:rPr>
        <w:t xml:space="preserve"> </w:t>
      </w:r>
    </w:p>
    <w:p w:rsidR="00000000" w:rsidDel="00000000" w:rsidP="00000000" w:rsidRDefault="00000000" w:rsidRPr="00000000" w14:paraId="00000003">
      <w:pPr>
        <w:jc w:val="center"/>
        <w:rPr>
          <w:rFonts w:ascii="Calibri" w:cs="Calibri" w:eastAsia="Calibri" w:hAnsi="Calibri"/>
          <w:b w:val="1"/>
          <w:bCs w:val="1"/>
          <w:sz w:val="32"/>
          <w:szCs w:val="32"/>
        </w:rPr>
      </w:pPr>
      <w:hyperlink r:id="rId6">
        <w:r w:rsidDel="00000000" w:rsidR="00000000" w:rsidRPr="00000000">
          <w:rPr>
            <w:rFonts w:ascii="Calibri" w:cs="Calibri" w:eastAsia="Calibri" w:hAnsi="Calibri"/>
            <w:b w:val="1"/>
            <w:bCs w:val="1"/>
            <w:color w:val="1155cc"/>
            <w:sz w:val="32"/>
            <w:szCs w:val="32"/>
            <w:u w:val="single"/>
            <w:rtl w:val="0"/>
          </w:rPr>
          <w:t xml:space="preserve">https://tinyurl.com/fkm9-chemistry</w:t>
        </w:r>
      </w:hyperlink>
      <w:r w:rsidDel="00000000" w:rsidR="00000000" w:rsidRPr="00000000">
        <w:rPr>
          <w:rFonts w:ascii="Calibri" w:cs="Calibri" w:eastAsia="Calibri" w:hAnsi="Calibri"/>
          <w:b w:val="1"/>
          <w:bCs w:val="1"/>
          <w:sz w:val="32"/>
          <w:szCs w:val="32"/>
          <w:rtl w:val="0"/>
        </w:rPr>
        <w:t xml:space="preserve"> </w:t>
      </w:r>
    </w:p>
    <w:p w:rsidR="00000000" w:rsidDel="00000000" w:rsidP="00000000" w:rsidRDefault="00000000" w:rsidRPr="00000000" w14:paraId="00000004">
      <w:pPr>
        <w:jc w:val="center"/>
        <w:rPr>
          <w:rFonts w:ascii="Calibri" w:cs="Calibri" w:eastAsia="Calibri" w:hAnsi="Calibri"/>
          <w:sz w:val="26"/>
          <w:szCs w:val="26"/>
        </w:rPr>
      </w:pPr>
      <w:r w:rsidDel="00000000" w:rsidR="00000000" w:rsidRPr="00000000">
        <w:rPr>
          <w:rFonts w:ascii="Calibri" w:cs="Calibri" w:eastAsia="Calibri" w:hAnsi="Calibri"/>
          <w:b w:val="1"/>
          <w:bCs w:val="1"/>
          <w:sz w:val="32"/>
          <w:szCs w:val="32"/>
        </w:rPr>
        <w:drawing>
          <wp:inline distB="114300" distT="114300" distL="114300" distR="114300">
            <wp:extent cx="5943600" cy="3340100"/>
            <wp:effectExtent b="0" l="0" r="0" t="0"/>
            <wp:docPr id="10" name="image11.png"/>
            <a:graphic>
              <a:graphicData uri="http://schemas.openxmlformats.org/drawingml/2006/picture">
                <pic:pic>
                  <pic:nvPicPr>
                    <pic:cNvPr id="0" name="image11.png"/>
                    <pic:cNvPicPr preferRelativeResize="0"/>
                  </pic:nvPicPr>
                  <pic:blipFill>
                    <a:blip r:embed="rId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Acids and bases are everywhere! They are in the food we eat (like lemons and apples), the  medicines we take (like aspirin and antacids), and the products we use for cleaning. </w:t>
      </w:r>
    </w:p>
    <w:p w:rsidR="00000000" w:rsidDel="00000000" w:rsidP="00000000" w:rsidRDefault="00000000" w:rsidRPr="00000000" w14:paraId="00000006">
      <w:pPr>
        <w:jc w:val="left"/>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07">
      <w:pPr>
        <w:jc w:val="both"/>
        <w:rPr>
          <w:rFonts w:ascii="Calibri" w:cs="Calibri" w:eastAsia="Calibri" w:hAnsi="Calibri"/>
          <w:sz w:val="26"/>
          <w:szCs w:val="26"/>
        </w:rPr>
      </w:pPr>
      <w:r w:rsidDel="00000000" w:rsidR="00000000" w:rsidRPr="00000000">
        <w:rPr>
          <w:rFonts w:ascii="Calibri" w:cs="Calibri" w:eastAsia="Calibri" w:hAnsi="Calibri"/>
          <w:b w:val="1"/>
          <w:bCs w:val="1"/>
          <w:color w:val="073763"/>
          <w:sz w:val="32"/>
          <w:szCs w:val="32"/>
          <w:rtl w:val="0"/>
        </w:rPr>
        <w:t xml:space="preserve">10.1. Concept of Acids and Bases</w:t>
      </w:r>
      <w:r w:rsidDel="00000000" w:rsidR="00000000" w:rsidRPr="00000000">
        <w:rPr>
          <w:rtl w:val="0"/>
        </w:rPr>
      </w:r>
    </w:p>
    <w:p w:rsidR="00000000" w:rsidDel="00000000" w:rsidP="00000000" w:rsidRDefault="00000000" w:rsidRPr="00000000" w14:paraId="00000008">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We can often identify acids and bases by their properties. </w:t>
      </w:r>
    </w:p>
    <w:p w:rsidR="00000000" w:rsidDel="00000000" w:rsidP="00000000" w:rsidRDefault="00000000" w:rsidRPr="00000000" w14:paraId="00000009">
      <w:pPr>
        <w:jc w:val="center"/>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5378737" cy="2445823"/>
            <wp:effectExtent b="0" l="0" r="0" t="0"/>
            <wp:docPr id="6" name="image4.png"/>
            <a:graphic>
              <a:graphicData uri="http://schemas.openxmlformats.org/drawingml/2006/picture">
                <pic:pic>
                  <pic:nvPicPr>
                    <pic:cNvPr id="0" name="image4.png"/>
                    <pic:cNvPicPr preferRelativeResize="0"/>
                  </pic:nvPicPr>
                  <pic:blipFill>
                    <a:blip r:embed="rId8"/>
                    <a:srcRect b="20149" l="0" r="0" t="11298"/>
                    <a:stretch>
                      <a:fillRect/>
                    </a:stretch>
                  </pic:blipFill>
                  <pic:spPr>
                    <a:xfrm>
                      <a:off x="0" y="0"/>
                      <a:ext cx="5378737" cy="2445823"/>
                    </a:xfrm>
                    <a:prstGeom prst="rect"/>
                    <a:ln/>
                  </pic:spPr>
                </pic:pic>
              </a:graphicData>
            </a:graphic>
          </wp:inline>
        </w:drawing>
      </w:r>
      <w:r w:rsidDel="00000000" w:rsidR="00000000" w:rsidRPr="00000000">
        <w:rPr>
          <w:rtl w:val="0"/>
        </w:rPr>
      </w:r>
    </w:p>
    <w:p w:rsidR="00000000" w:rsidDel="00000000" w:rsidP="00000000" w:rsidRDefault="00000000" w:rsidRPr="00000000" w14:paraId="0000000A">
      <w:pPr>
        <w:jc w:val="both"/>
        <w:rPr>
          <w:rFonts w:ascii="Calibri" w:cs="Calibri" w:eastAsia="Calibri" w:hAnsi="Calibri"/>
          <w:b w:val="1"/>
          <w:bCs w:val="1"/>
          <w:color w:val="073763"/>
          <w:sz w:val="28"/>
          <w:szCs w:val="28"/>
        </w:rPr>
      </w:pPr>
      <w:r w:rsidDel="00000000" w:rsidR="00000000" w:rsidRPr="00000000">
        <w:rPr>
          <w:rFonts w:ascii="Calibri" w:cs="Calibri" w:eastAsia="Calibri" w:hAnsi="Calibri"/>
          <w:b w:val="1"/>
          <w:bCs w:val="1"/>
          <w:color w:val="073763"/>
          <w:sz w:val="28"/>
          <w:szCs w:val="28"/>
          <w:rtl w:val="0"/>
        </w:rPr>
        <w:t xml:space="preserve">10.1.1. The Arrhenius Theory (A Simple Scientific Definition) </w:t>
      </w:r>
    </w:p>
    <w:p w:rsidR="00000000" w:rsidDel="00000000" w:rsidP="00000000" w:rsidRDefault="00000000" w:rsidRPr="00000000" w14:paraId="0000000B">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In 1887, Svante Arrhenius gave a clear scientific definition: </w:t>
      </w:r>
    </w:p>
    <w:p w:rsidR="00000000" w:rsidDel="00000000" w:rsidP="00000000" w:rsidRDefault="00000000" w:rsidRPr="00000000" w14:paraId="0000000C">
      <w:pPr>
        <w:numPr>
          <w:ilvl w:val="0"/>
          <w:numId w:val="1"/>
        </w:numPr>
        <w:ind w:left="720" w:hanging="360"/>
        <w:jc w:val="both"/>
        <w:rPr>
          <w:rFonts w:ascii="Calibri" w:cs="Calibri" w:eastAsia="Calibri" w:hAnsi="Calibri"/>
          <w:sz w:val="26"/>
          <w:szCs w:val="26"/>
          <w:u w:val="none"/>
        </w:rPr>
      </w:pPr>
      <w:r w:rsidDel="00000000" w:rsidR="00000000" w:rsidRPr="00000000">
        <w:rPr>
          <w:rFonts w:ascii="Calibri" w:cs="Calibri" w:eastAsia="Calibri" w:hAnsi="Calibri"/>
          <w:sz w:val="26"/>
          <w:szCs w:val="26"/>
          <w:rtl w:val="0"/>
        </w:rPr>
        <w:t xml:space="preserve">An Acid is a substance that, when dissolved in water, produces Hydrogen ions (H⁺). </w:t>
      </w:r>
    </w:p>
    <w:p w:rsidR="00000000" w:rsidDel="00000000" w:rsidP="00000000" w:rsidRDefault="00000000" w:rsidRPr="00000000" w14:paraId="0000000D">
      <w:pPr>
        <w:numPr>
          <w:ilvl w:val="0"/>
          <w:numId w:val="1"/>
        </w:numPr>
        <w:ind w:left="720" w:hanging="360"/>
        <w:jc w:val="both"/>
        <w:rPr>
          <w:rFonts w:ascii="Calibri" w:cs="Calibri" w:eastAsia="Calibri" w:hAnsi="Calibri"/>
          <w:sz w:val="26"/>
          <w:szCs w:val="26"/>
          <w:u w:val="none"/>
        </w:rPr>
      </w:pPr>
      <w:r w:rsidDel="00000000" w:rsidR="00000000" w:rsidRPr="00000000">
        <w:rPr>
          <w:rFonts w:ascii="Calibri" w:cs="Calibri" w:eastAsia="Calibri" w:hAnsi="Calibri"/>
          <w:sz w:val="26"/>
          <w:szCs w:val="26"/>
          <w:rtl w:val="0"/>
        </w:rPr>
        <w:t xml:space="preserve">A Base is a substance that, when dissolved in water, produces Hydroxide ions (OH⁻).</w:t>
      </w:r>
    </w:p>
    <w:p w:rsidR="00000000" w:rsidDel="00000000" w:rsidP="00000000" w:rsidRDefault="00000000" w:rsidRPr="00000000" w14:paraId="0000000E">
      <w:pPr>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0F">
      <w:pPr>
        <w:jc w:val="both"/>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5943600" cy="3217540"/>
            <wp:effectExtent b="0" l="0" r="0" t="0"/>
            <wp:docPr id="11" name="image5.png"/>
            <a:graphic>
              <a:graphicData uri="http://schemas.openxmlformats.org/drawingml/2006/picture">
                <pic:pic>
                  <pic:nvPicPr>
                    <pic:cNvPr id="0" name="image5.png"/>
                    <pic:cNvPicPr preferRelativeResize="0"/>
                  </pic:nvPicPr>
                  <pic:blipFill>
                    <a:blip r:embed="rId9"/>
                    <a:srcRect b="7956" l="0" r="0" t="0"/>
                    <a:stretch>
                      <a:fillRect/>
                    </a:stretch>
                  </pic:blipFill>
                  <pic:spPr>
                    <a:xfrm>
                      <a:off x="0" y="0"/>
                      <a:ext cx="5943600" cy="3217540"/>
                    </a:xfrm>
                    <a:prstGeom prst="rect"/>
                    <a:ln/>
                  </pic:spPr>
                </pic:pic>
              </a:graphicData>
            </a:graphic>
          </wp:inline>
        </w:drawing>
      </w:r>
      <w:r w:rsidDel="00000000" w:rsidR="00000000" w:rsidRPr="00000000">
        <w:rPr>
          <w:rtl w:val="0"/>
        </w:rPr>
      </w:r>
    </w:p>
    <w:p w:rsidR="00000000" w:rsidDel="00000000" w:rsidP="00000000" w:rsidRDefault="00000000" w:rsidRPr="00000000" w14:paraId="00000010">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 </w:t>
      </w:r>
    </w:p>
    <w:p w:rsidR="00000000" w:rsidDel="00000000" w:rsidP="00000000" w:rsidRDefault="00000000" w:rsidRPr="00000000" w14:paraId="00000011">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Examples: </w:t>
      </w:r>
    </w:p>
    <w:p w:rsidR="00000000" w:rsidDel="00000000" w:rsidP="00000000" w:rsidRDefault="00000000" w:rsidRPr="00000000" w14:paraId="00000012">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 Hydrochloric Acid: HCl → H⁺(aq) + Cl⁻(aq) (So, HCl is an acid) </w:t>
      </w:r>
    </w:p>
    <w:p w:rsidR="00000000" w:rsidDel="00000000" w:rsidP="00000000" w:rsidRDefault="00000000" w:rsidRPr="00000000" w14:paraId="00000013">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 Sodium Hydroxide: NaOH → Na⁺(aq) + OH⁻(aq) (So, NaOH is a base) </w:t>
      </w:r>
    </w:p>
    <w:p w:rsidR="00000000" w:rsidDel="00000000" w:rsidP="00000000" w:rsidRDefault="00000000" w:rsidRPr="00000000" w14:paraId="00000014">
      <w:pPr>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15">
      <w:pPr>
        <w:jc w:val="both"/>
        <w:rPr>
          <w:rFonts w:ascii="Calibri" w:cs="Calibri" w:eastAsia="Calibri" w:hAnsi="Calibri"/>
          <w:b w:val="1"/>
          <w:bCs w:val="1"/>
          <w:color w:val="073763"/>
          <w:sz w:val="26"/>
          <w:szCs w:val="26"/>
        </w:rPr>
      </w:pPr>
      <w:r w:rsidDel="00000000" w:rsidR="00000000" w:rsidRPr="00000000">
        <w:rPr>
          <w:rFonts w:ascii="Calibri" w:cs="Calibri" w:eastAsia="Calibri" w:hAnsi="Calibri"/>
          <w:b w:val="1"/>
          <w:bCs w:val="1"/>
          <w:color w:val="073763"/>
          <w:sz w:val="26"/>
          <w:szCs w:val="26"/>
          <w:rtl w:val="0"/>
        </w:rPr>
        <w:t xml:space="preserve">Common Acids and Their Uses: </w:t>
      </w:r>
    </w:p>
    <w:p w:rsidR="00000000" w:rsidDel="00000000" w:rsidP="00000000" w:rsidRDefault="00000000" w:rsidRPr="00000000" w14:paraId="00000016">
      <w:pPr>
        <w:jc w:val="both"/>
        <w:rPr>
          <w:rFonts w:ascii="Calibri" w:cs="Calibri" w:eastAsia="Calibri" w:hAnsi="Calibri"/>
          <w:sz w:val="26"/>
          <w:szCs w:val="26"/>
        </w:rPr>
      </w:pPr>
      <w:r w:rsidDel="00000000" w:rsidR="00000000" w:rsidRPr="00000000">
        <w:rPr>
          <w:rtl w:val="0"/>
        </w:rPr>
      </w:r>
    </w:p>
    <w:tbl>
      <w:tblPr>
        <w:tblStyle w:val="Table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f4cccc" w:val="clear"/>
            <w:tcMar>
              <w:top w:w="100.0" w:type="dxa"/>
              <w:left w:w="100.0" w:type="dxa"/>
              <w:bottom w:w="100.0" w:type="dxa"/>
              <w:right w:w="100.0" w:type="dxa"/>
            </w:tcMar>
            <w:vAlign w:val="top"/>
          </w:tcPr>
          <w:p w:rsidR="00000000" w:rsidDel="00000000" w:rsidP="00000000" w:rsidRDefault="00000000" w:rsidRPr="00000000" w14:paraId="000000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1"/>
                <w:bCs w:val="1"/>
                <w:sz w:val="26"/>
                <w:szCs w:val="26"/>
              </w:rPr>
            </w:pPr>
            <w:r w:rsidDel="00000000" w:rsidR="00000000" w:rsidRPr="00000000">
              <w:rPr>
                <w:rFonts w:ascii="Calibri" w:cs="Calibri" w:eastAsia="Calibri" w:hAnsi="Calibri"/>
                <w:b w:val="1"/>
                <w:bCs w:val="1"/>
                <w:sz w:val="26"/>
                <w:szCs w:val="26"/>
                <w:rtl w:val="0"/>
              </w:rPr>
              <w:t xml:space="preserve">Name</w:t>
            </w:r>
          </w:p>
        </w:tc>
        <w:tc>
          <w:tcPr>
            <w:shd w:fill="f4cccc" w:val="clear"/>
            <w:tcMar>
              <w:top w:w="100.0" w:type="dxa"/>
              <w:left w:w="100.0" w:type="dxa"/>
              <w:bottom w:w="100.0" w:type="dxa"/>
              <w:right w:w="100.0" w:type="dxa"/>
            </w:tcMar>
            <w:vAlign w:val="top"/>
          </w:tcPr>
          <w:p w:rsidR="00000000" w:rsidDel="00000000" w:rsidP="00000000" w:rsidRDefault="00000000" w:rsidRPr="00000000" w14:paraId="000000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1"/>
                <w:bCs w:val="1"/>
                <w:sz w:val="26"/>
                <w:szCs w:val="26"/>
              </w:rPr>
            </w:pPr>
            <w:r w:rsidDel="00000000" w:rsidR="00000000" w:rsidRPr="00000000">
              <w:rPr>
                <w:rFonts w:ascii="Calibri" w:cs="Calibri" w:eastAsia="Calibri" w:hAnsi="Calibri"/>
                <w:b w:val="1"/>
                <w:bCs w:val="1"/>
                <w:sz w:val="26"/>
                <w:szCs w:val="26"/>
                <w:rtl w:val="0"/>
              </w:rPr>
              <w:t xml:space="preserve">Formula</w:t>
            </w:r>
          </w:p>
        </w:tc>
        <w:tc>
          <w:tcPr>
            <w:shd w:fill="f4cccc" w:val="clear"/>
            <w:tcMar>
              <w:top w:w="100.0" w:type="dxa"/>
              <w:left w:w="100.0" w:type="dxa"/>
              <w:bottom w:w="100.0" w:type="dxa"/>
              <w:right w:w="100.0" w:type="dxa"/>
            </w:tcMar>
            <w:vAlign w:val="top"/>
          </w:tcPr>
          <w:p w:rsidR="00000000" w:rsidDel="00000000" w:rsidP="00000000" w:rsidRDefault="00000000" w:rsidRPr="00000000" w14:paraId="000000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1"/>
                <w:bCs w:val="1"/>
                <w:sz w:val="26"/>
                <w:szCs w:val="26"/>
              </w:rPr>
            </w:pPr>
            <w:r w:rsidDel="00000000" w:rsidR="00000000" w:rsidRPr="00000000">
              <w:rPr>
                <w:rFonts w:ascii="Calibri" w:cs="Calibri" w:eastAsia="Calibri" w:hAnsi="Calibri"/>
                <w:b w:val="1"/>
                <w:bCs w:val="1"/>
                <w:sz w:val="26"/>
                <w:szCs w:val="26"/>
                <w:rtl w:val="0"/>
              </w:rPr>
              <w:t xml:space="preserve">Common Uses</w:t>
            </w:r>
          </w:p>
        </w:tc>
      </w:tr>
      <w:tr>
        <w:trPr>
          <w:cantSplit w:val="0"/>
          <w:tblHeader w:val="0"/>
        </w:trPr>
        <w:tc>
          <w:tcPr>
            <w:shd w:fill="d9ead3" w:val="clear"/>
            <w:tcMar>
              <w:top w:w="100.0" w:type="dxa"/>
              <w:left w:w="100.0" w:type="dxa"/>
              <w:bottom w:w="100.0" w:type="dxa"/>
              <w:right w:w="100.0" w:type="dxa"/>
            </w:tcMar>
            <w:vAlign w:val="top"/>
          </w:tcPr>
          <w:p w:rsidR="00000000" w:rsidDel="00000000" w:rsidP="00000000" w:rsidRDefault="00000000" w:rsidRPr="00000000" w14:paraId="0000001A">
            <w:pPr>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Hydrochloric Acid</w:t>
            </w:r>
          </w:p>
        </w:tc>
        <w:tc>
          <w:tcPr>
            <w:shd w:fill="d9ead3" w:val="clear"/>
            <w:tcMar>
              <w:top w:w="100.0" w:type="dxa"/>
              <w:left w:w="100.0" w:type="dxa"/>
              <w:bottom w:w="100.0" w:type="dxa"/>
              <w:right w:w="100.0" w:type="dxa"/>
            </w:tcMar>
            <w:vAlign w:val="top"/>
          </w:tcPr>
          <w:p w:rsidR="00000000" w:rsidDel="00000000" w:rsidP="00000000" w:rsidRDefault="00000000" w:rsidRPr="00000000" w14:paraId="000000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HCl</w:t>
            </w:r>
          </w:p>
        </w:tc>
        <w:tc>
          <w:tcPr>
            <w:shd w:fill="d9ead3" w:val="clear"/>
            <w:tcMar>
              <w:top w:w="100.0" w:type="dxa"/>
              <w:left w:w="100.0" w:type="dxa"/>
              <w:bottom w:w="100.0" w:type="dxa"/>
              <w:right w:w="100.0" w:type="dxa"/>
            </w:tcMar>
            <w:vAlign w:val="top"/>
          </w:tcPr>
          <w:p w:rsidR="00000000" w:rsidDel="00000000" w:rsidP="00000000" w:rsidRDefault="00000000" w:rsidRPr="00000000" w14:paraId="0000001C">
            <w:pPr>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Cleaning metals, bricks; removing scale from boilers</w:t>
            </w:r>
          </w:p>
        </w:tc>
      </w:tr>
      <w:tr>
        <w:trPr>
          <w:cantSplit w:val="0"/>
          <w:tblHeader w:val="0"/>
        </w:trPr>
        <w:tc>
          <w:tcPr>
            <w:shd w:fill="d9ead3" w:val="clear"/>
            <w:tcMar>
              <w:top w:w="100.0" w:type="dxa"/>
              <w:left w:w="100.0" w:type="dxa"/>
              <w:bottom w:w="100.0" w:type="dxa"/>
              <w:right w:w="100.0" w:type="dxa"/>
            </w:tcMar>
            <w:vAlign w:val="top"/>
          </w:tcPr>
          <w:p w:rsidR="00000000" w:rsidDel="00000000" w:rsidP="00000000" w:rsidRDefault="00000000" w:rsidRPr="00000000" w14:paraId="0000001D">
            <w:pPr>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Nitric Acid </w:t>
            </w:r>
          </w:p>
        </w:tc>
        <w:tc>
          <w:tcPr>
            <w:shd w:fill="d9ead3" w:val="clear"/>
            <w:tcMar>
              <w:top w:w="100.0" w:type="dxa"/>
              <w:left w:w="100.0" w:type="dxa"/>
              <w:bottom w:w="100.0" w:type="dxa"/>
              <w:right w:w="100.0" w:type="dxa"/>
            </w:tcMar>
            <w:vAlign w:val="top"/>
          </w:tcPr>
          <w:p w:rsidR="00000000" w:rsidDel="00000000" w:rsidP="00000000" w:rsidRDefault="00000000" w:rsidRPr="00000000" w14:paraId="0000001E">
            <w:pPr>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HNO₃</w:t>
            </w:r>
          </w:p>
        </w:tc>
        <w:tc>
          <w:tcPr>
            <w:shd w:fill="d9ead3" w:val="clear"/>
            <w:tcMar>
              <w:top w:w="100.0" w:type="dxa"/>
              <w:left w:w="100.0" w:type="dxa"/>
              <w:bottom w:w="100.0" w:type="dxa"/>
              <w:right w:w="100.0" w:type="dxa"/>
            </w:tcMar>
            <w:vAlign w:val="top"/>
          </w:tcPr>
          <w:p w:rsidR="00000000" w:rsidDel="00000000" w:rsidP="00000000" w:rsidRDefault="00000000" w:rsidRPr="00000000" w14:paraId="0000001F">
            <w:pPr>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Making fertilizers and explosives</w:t>
            </w:r>
          </w:p>
        </w:tc>
      </w:tr>
      <w:tr>
        <w:trPr>
          <w:cantSplit w:val="0"/>
          <w:tblHeader w:val="0"/>
        </w:trPr>
        <w:tc>
          <w:tcPr>
            <w:shd w:fill="d9ead3" w:val="clear"/>
            <w:tcMar>
              <w:top w:w="100.0" w:type="dxa"/>
              <w:left w:w="100.0" w:type="dxa"/>
              <w:bottom w:w="100.0" w:type="dxa"/>
              <w:right w:w="100.0" w:type="dxa"/>
            </w:tcMar>
            <w:vAlign w:val="top"/>
          </w:tcPr>
          <w:p w:rsidR="00000000" w:rsidDel="00000000" w:rsidP="00000000" w:rsidRDefault="00000000" w:rsidRPr="00000000" w14:paraId="00000020">
            <w:pPr>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Sulphuric Acid </w:t>
            </w:r>
          </w:p>
        </w:tc>
        <w:tc>
          <w:tcPr>
            <w:shd w:fill="d9ead3" w:val="clear"/>
            <w:tcMar>
              <w:top w:w="100.0" w:type="dxa"/>
              <w:left w:w="100.0" w:type="dxa"/>
              <w:bottom w:w="100.0" w:type="dxa"/>
              <w:right w:w="100.0" w:type="dxa"/>
            </w:tcMar>
            <w:vAlign w:val="top"/>
          </w:tcPr>
          <w:p w:rsidR="00000000" w:rsidDel="00000000" w:rsidP="00000000" w:rsidRDefault="00000000" w:rsidRPr="00000000" w14:paraId="00000021">
            <w:pPr>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H₂SO₄</w:t>
            </w:r>
          </w:p>
        </w:tc>
        <w:tc>
          <w:tcPr>
            <w:shd w:fill="d9ead3" w:val="clear"/>
            <w:tcMar>
              <w:top w:w="100.0" w:type="dxa"/>
              <w:left w:w="100.0" w:type="dxa"/>
              <w:bottom w:w="100.0" w:type="dxa"/>
              <w:right w:w="100.0" w:type="dxa"/>
            </w:tcMar>
            <w:vAlign w:val="top"/>
          </w:tcPr>
          <w:p w:rsidR="00000000" w:rsidDel="00000000" w:rsidP="00000000" w:rsidRDefault="00000000" w:rsidRPr="00000000" w14:paraId="00000022">
            <w:pPr>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Making chemicals, drugs, dyes, paints, and explosives</w:t>
            </w:r>
          </w:p>
        </w:tc>
      </w:tr>
      <w:tr>
        <w:trPr>
          <w:cantSplit w:val="0"/>
          <w:tblHeader w:val="0"/>
        </w:trPr>
        <w:tc>
          <w:tcPr>
            <w:shd w:fill="d9ead3" w:val="clear"/>
            <w:tcMar>
              <w:top w:w="100.0" w:type="dxa"/>
              <w:left w:w="100.0" w:type="dxa"/>
              <w:bottom w:w="100.0" w:type="dxa"/>
              <w:right w:w="100.0" w:type="dxa"/>
            </w:tcMar>
            <w:vAlign w:val="top"/>
          </w:tcPr>
          <w:p w:rsidR="00000000" w:rsidDel="00000000" w:rsidP="00000000" w:rsidRDefault="00000000" w:rsidRPr="00000000" w14:paraId="00000023">
            <w:pPr>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Phosphoric Acid</w:t>
            </w:r>
          </w:p>
        </w:tc>
        <w:tc>
          <w:tcPr>
            <w:shd w:fill="d9ead3" w:val="clear"/>
            <w:tcMar>
              <w:top w:w="100.0" w:type="dxa"/>
              <w:left w:w="100.0" w:type="dxa"/>
              <w:bottom w:w="100.0" w:type="dxa"/>
              <w:right w:w="100.0" w:type="dxa"/>
            </w:tcMar>
            <w:vAlign w:val="top"/>
          </w:tcPr>
          <w:p w:rsidR="00000000" w:rsidDel="00000000" w:rsidP="00000000" w:rsidRDefault="00000000" w:rsidRPr="00000000" w14:paraId="00000024">
            <w:pPr>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H₃PO₄</w:t>
            </w:r>
          </w:p>
        </w:tc>
        <w:tc>
          <w:tcPr>
            <w:shd w:fill="d9ead3" w:val="clear"/>
            <w:tcMar>
              <w:top w:w="100.0" w:type="dxa"/>
              <w:left w:w="100.0" w:type="dxa"/>
              <w:bottom w:w="100.0" w:type="dxa"/>
              <w:right w:w="100.0" w:type="dxa"/>
            </w:tcMar>
            <w:vAlign w:val="top"/>
          </w:tcPr>
          <w:p w:rsidR="00000000" w:rsidDel="00000000" w:rsidP="00000000" w:rsidRDefault="00000000" w:rsidRPr="00000000" w14:paraId="00000025">
            <w:pPr>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Making fertilizers; used as an acidulant in foods</w:t>
            </w:r>
          </w:p>
        </w:tc>
      </w:tr>
    </w:tbl>
    <w:p w:rsidR="00000000" w:rsidDel="00000000" w:rsidP="00000000" w:rsidRDefault="00000000" w:rsidRPr="00000000" w14:paraId="00000026">
      <w:pPr>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27">
      <w:pPr>
        <w:jc w:val="both"/>
        <w:rPr>
          <w:rFonts w:ascii="Calibri" w:cs="Calibri" w:eastAsia="Calibri" w:hAnsi="Calibri"/>
          <w:b w:val="1"/>
          <w:bCs w:val="1"/>
          <w:color w:val="073763"/>
          <w:sz w:val="26"/>
          <w:szCs w:val="26"/>
        </w:rPr>
      </w:pPr>
      <w:r w:rsidDel="00000000" w:rsidR="00000000" w:rsidRPr="00000000">
        <w:rPr>
          <w:rFonts w:ascii="Calibri" w:cs="Calibri" w:eastAsia="Calibri" w:hAnsi="Calibri"/>
          <w:b w:val="1"/>
          <w:bCs w:val="1"/>
          <w:color w:val="073763"/>
          <w:sz w:val="26"/>
          <w:szCs w:val="26"/>
          <w:rtl w:val="0"/>
        </w:rPr>
        <w:t xml:space="preserve">Common Bases and Their Uses </w:t>
      </w:r>
    </w:p>
    <w:p w:rsidR="00000000" w:rsidDel="00000000" w:rsidP="00000000" w:rsidRDefault="00000000" w:rsidRPr="00000000" w14:paraId="00000028">
      <w:pPr>
        <w:jc w:val="both"/>
        <w:rPr>
          <w:rFonts w:ascii="Calibri" w:cs="Calibri" w:eastAsia="Calibri" w:hAnsi="Calibri"/>
          <w:sz w:val="26"/>
          <w:szCs w:val="26"/>
        </w:rPr>
      </w:pPr>
      <w:r w:rsidDel="00000000" w:rsidR="00000000" w:rsidRPr="00000000">
        <w:rPr>
          <w:rtl w:val="0"/>
        </w:rPr>
      </w:r>
    </w:p>
    <w:tbl>
      <w:tblPr>
        <w:tblStyle w:val="Table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f4cccc" w:val="clear"/>
            <w:tcMar>
              <w:top w:w="100.0" w:type="dxa"/>
              <w:left w:w="100.0" w:type="dxa"/>
              <w:bottom w:w="100.0" w:type="dxa"/>
              <w:right w:w="100.0" w:type="dxa"/>
            </w:tcMar>
            <w:vAlign w:val="top"/>
          </w:tcPr>
          <w:p w:rsidR="00000000" w:rsidDel="00000000" w:rsidP="00000000" w:rsidRDefault="00000000" w:rsidRPr="00000000" w14:paraId="00000029">
            <w:pPr>
              <w:widowControl w:val="0"/>
              <w:spacing w:line="240" w:lineRule="auto"/>
              <w:jc w:val="center"/>
              <w:rPr>
                <w:rFonts w:ascii="Calibri" w:cs="Calibri" w:eastAsia="Calibri" w:hAnsi="Calibri"/>
                <w:b w:val="1"/>
                <w:bCs w:val="1"/>
                <w:sz w:val="26"/>
                <w:szCs w:val="26"/>
              </w:rPr>
            </w:pPr>
            <w:r w:rsidDel="00000000" w:rsidR="00000000" w:rsidRPr="00000000">
              <w:rPr>
                <w:rFonts w:ascii="Calibri" w:cs="Calibri" w:eastAsia="Calibri" w:hAnsi="Calibri"/>
                <w:b w:val="1"/>
                <w:bCs w:val="1"/>
                <w:sz w:val="26"/>
                <w:szCs w:val="26"/>
                <w:rtl w:val="0"/>
              </w:rPr>
              <w:t xml:space="preserve">Name</w:t>
            </w:r>
          </w:p>
        </w:tc>
        <w:tc>
          <w:tcPr>
            <w:shd w:fill="f4cccc" w:val="clear"/>
            <w:tcMar>
              <w:top w:w="100.0" w:type="dxa"/>
              <w:left w:w="100.0" w:type="dxa"/>
              <w:bottom w:w="100.0" w:type="dxa"/>
              <w:right w:w="100.0" w:type="dxa"/>
            </w:tcMar>
            <w:vAlign w:val="top"/>
          </w:tcPr>
          <w:p w:rsidR="00000000" w:rsidDel="00000000" w:rsidP="00000000" w:rsidRDefault="00000000" w:rsidRPr="00000000" w14:paraId="0000002A">
            <w:pPr>
              <w:widowControl w:val="0"/>
              <w:spacing w:line="240" w:lineRule="auto"/>
              <w:jc w:val="center"/>
              <w:rPr>
                <w:rFonts w:ascii="Calibri" w:cs="Calibri" w:eastAsia="Calibri" w:hAnsi="Calibri"/>
                <w:b w:val="1"/>
                <w:bCs w:val="1"/>
                <w:sz w:val="26"/>
                <w:szCs w:val="26"/>
              </w:rPr>
            </w:pPr>
            <w:r w:rsidDel="00000000" w:rsidR="00000000" w:rsidRPr="00000000">
              <w:rPr>
                <w:rFonts w:ascii="Calibri" w:cs="Calibri" w:eastAsia="Calibri" w:hAnsi="Calibri"/>
                <w:b w:val="1"/>
                <w:bCs w:val="1"/>
                <w:sz w:val="26"/>
                <w:szCs w:val="26"/>
                <w:rtl w:val="0"/>
              </w:rPr>
              <w:t xml:space="preserve">Formula</w:t>
            </w:r>
          </w:p>
        </w:tc>
        <w:tc>
          <w:tcPr>
            <w:shd w:fill="f4cccc" w:val="clear"/>
            <w:tcMar>
              <w:top w:w="100.0" w:type="dxa"/>
              <w:left w:w="100.0" w:type="dxa"/>
              <w:bottom w:w="100.0" w:type="dxa"/>
              <w:right w:w="100.0" w:type="dxa"/>
            </w:tcMar>
            <w:vAlign w:val="top"/>
          </w:tcPr>
          <w:p w:rsidR="00000000" w:rsidDel="00000000" w:rsidP="00000000" w:rsidRDefault="00000000" w:rsidRPr="00000000" w14:paraId="0000002B">
            <w:pPr>
              <w:widowControl w:val="0"/>
              <w:spacing w:line="240" w:lineRule="auto"/>
              <w:jc w:val="center"/>
              <w:rPr>
                <w:rFonts w:ascii="Calibri" w:cs="Calibri" w:eastAsia="Calibri" w:hAnsi="Calibri"/>
                <w:b w:val="1"/>
                <w:bCs w:val="1"/>
                <w:sz w:val="26"/>
                <w:szCs w:val="26"/>
              </w:rPr>
            </w:pPr>
            <w:r w:rsidDel="00000000" w:rsidR="00000000" w:rsidRPr="00000000">
              <w:rPr>
                <w:rFonts w:ascii="Calibri" w:cs="Calibri" w:eastAsia="Calibri" w:hAnsi="Calibri"/>
                <w:b w:val="1"/>
                <w:bCs w:val="1"/>
                <w:sz w:val="26"/>
                <w:szCs w:val="26"/>
                <w:rtl w:val="0"/>
              </w:rPr>
              <w:t xml:space="preserve">Common Uses</w:t>
            </w:r>
          </w:p>
        </w:tc>
      </w:tr>
      <w:tr>
        <w:trPr>
          <w:cantSplit w:val="0"/>
          <w:tblHeader w:val="0"/>
        </w:trPr>
        <w:tc>
          <w:tcPr>
            <w:shd w:fill="d9ead3" w:val="clear"/>
            <w:tcMar>
              <w:top w:w="100.0" w:type="dxa"/>
              <w:left w:w="100.0" w:type="dxa"/>
              <w:bottom w:w="100.0" w:type="dxa"/>
              <w:right w:w="100.0" w:type="dxa"/>
            </w:tcMar>
            <w:vAlign w:val="top"/>
          </w:tcPr>
          <w:p w:rsidR="00000000" w:rsidDel="00000000" w:rsidP="00000000" w:rsidRDefault="00000000" w:rsidRPr="00000000" w14:paraId="0000002C">
            <w:pPr>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Sodium Hydroxide </w:t>
            </w:r>
          </w:p>
        </w:tc>
        <w:tc>
          <w:tcPr>
            <w:shd w:fill="d9ead3" w:val="clear"/>
            <w:tcMar>
              <w:top w:w="100.0" w:type="dxa"/>
              <w:left w:w="100.0" w:type="dxa"/>
              <w:bottom w:w="100.0" w:type="dxa"/>
              <w:right w:w="100.0" w:type="dxa"/>
            </w:tcMar>
            <w:vAlign w:val="top"/>
          </w:tcPr>
          <w:p w:rsidR="00000000" w:rsidDel="00000000" w:rsidP="00000000" w:rsidRDefault="00000000" w:rsidRPr="00000000" w14:paraId="0000002D">
            <w:pPr>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NaOH</w:t>
            </w:r>
          </w:p>
        </w:tc>
        <w:tc>
          <w:tcPr>
            <w:shd w:fill="d9ead3" w:val="clear"/>
            <w:tcMar>
              <w:top w:w="100.0" w:type="dxa"/>
              <w:left w:w="100.0" w:type="dxa"/>
              <w:bottom w:w="100.0" w:type="dxa"/>
              <w:right w:w="100.0" w:type="dxa"/>
            </w:tcMar>
            <w:vAlign w:val="top"/>
          </w:tcPr>
          <w:p w:rsidR="00000000" w:rsidDel="00000000" w:rsidP="00000000" w:rsidRDefault="00000000" w:rsidRPr="00000000" w14:paraId="0000002E">
            <w:pPr>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Making soap, drain cleaners </w:t>
            </w:r>
          </w:p>
        </w:tc>
      </w:tr>
      <w:tr>
        <w:trPr>
          <w:cantSplit w:val="0"/>
          <w:tblHeader w:val="0"/>
        </w:trPr>
        <w:tc>
          <w:tcPr>
            <w:shd w:fill="d9ead3" w:val="clear"/>
            <w:tcMar>
              <w:top w:w="100.0" w:type="dxa"/>
              <w:left w:w="100.0" w:type="dxa"/>
              <w:bottom w:w="100.0" w:type="dxa"/>
              <w:right w:w="100.0" w:type="dxa"/>
            </w:tcMar>
            <w:vAlign w:val="top"/>
          </w:tcPr>
          <w:p w:rsidR="00000000" w:rsidDel="00000000" w:rsidP="00000000" w:rsidRDefault="00000000" w:rsidRPr="00000000" w14:paraId="0000002F">
            <w:pPr>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Potassium Hydroxide</w:t>
            </w:r>
          </w:p>
        </w:tc>
        <w:tc>
          <w:tcPr>
            <w:shd w:fill="d9ead3" w:val="clear"/>
            <w:tcMar>
              <w:top w:w="100.0" w:type="dxa"/>
              <w:left w:w="100.0" w:type="dxa"/>
              <w:bottom w:w="100.0" w:type="dxa"/>
              <w:right w:w="100.0" w:type="dxa"/>
            </w:tcMar>
            <w:vAlign w:val="top"/>
          </w:tcPr>
          <w:p w:rsidR="00000000" w:rsidDel="00000000" w:rsidP="00000000" w:rsidRDefault="00000000" w:rsidRPr="00000000" w14:paraId="00000030">
            <w:pPr>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KOH</w:t>
            </w:r>
          </w:p>
        </w:tc>
        <w:tc>
          <w:tcPr>
            <w:shd w:fill="d9ead3" w:val="clear"/>
            <w:tcMar>
              <w:top w:w="100.0" w:type="dxa"/>
              <w:left w:w="100.0" w:type="dxa"/>
              <w:bottom w:w="100.0" w:type="dxa"/>
              <w:right w:w="100.0" w:type="dxa"/>
            </w:tcMar>
            <w:vAlign w:val="top"/>
          </w:tcPr>
          <w:p w:rsidR="00000000" w:rsidDel="00000000" w:rsidP="00000000" w:rsidRDefault="00000000" w:rsidRPr="00000000" w14:paraId="00000031">
            <w:pPr>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Making liquid soap, shaving cream</w:t>
            </w:r>
          </w:p>
        </w:tc>
      </w:tr>
      <w:tr>
        <w:trPr>
          <w:cantSplit w:val="0"/>
          <w:tblHeader w:val="0"/>
        </w:trPr>
        <w:tc>
          <w:tcPr>
            <w:shd w:fill="d9ead3" w:val="clear"/>
            <w:tcMar>
              <w:top w:w="100.0" w:type="dxa"/>
              <w:left w:w="100.0" w:type="dxa"/>
              <w:bottom w:w="100.0" w:type="dxa"/>
              <w:right w:w="100.0" w:type="dxa"/>
            </w:tcMar>
            <w:vAlign w:val="top"/>
          </w:tcPr>
          <w:p w:rsidR="00000000" w:rsidDel="00000000" w:rsidP="00000000" w:rsidRDefault="00000000" w:rsidRPr="00000000" w14:paraId="00000032">
            <w:pPr>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Calcium Hydroxide</w:t>
            </w:r>
          </w:p>
        </w:tc>
        <w:tc>
          <w:tcPr>
            <w:shd w:fill="d9ead3" w:val="clear"/>
            <w:tcMar>
              <w:top w:w="100.0" w:type="dxa"/>
              <w:left w:w="100.0" w:type="dxa"/>
              <w:bottom w:w="100.0" w:type="dxa"/>
              <w:right w:w="100.0" w:type="dxa"/>
            </w:tcMar>
            <w:vAlign w:val="top"/>
          </w:tcPr>
          <w:p w:rsidR="00000000" w:rsidDel="00000000" w:rsidP="00000000" w:rsidRDefault="00000000" w:rsidRPr="00000000" w14:paraId="00000033">
            <w:pPr>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Ca(OH)₂</w:t>
            </w:r>
          </w:p>
        </w:tc>
        <w:tc>
          <w:tcPr>
            <w:shd w:fill="d9ead3" w:val="clear"/>
            <w:tcMar>
              <w:top w:w="100.0" w:type="dxa"/>
              <w:left w:w="100.0" w:type="dxa"/>
              <w:bottom w:w="100.0" w:type="dxa"/>
              <w:right w:w="100.0" w:type="dxa"/>
            </w:tcMar>
            <w:vAlign w:val="top"/>
          </w:tcPr>
          <w:p w:rsidR="00000000" w:rsidDel="00000000" w:rsidP="00000000" w:rsidRDefault="00000000" w:rsidRPr="00000000" w14:paraId="00000034">
            <w:pPr>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Making mortar, plaster, and cement</w:t>
            </w:r>
          </w:p>
        </w:tc>
      </w:tr>
      <w:tr>
        <w:trPr>
          <w:cantSplit w:val="0"/>
          <w:tblHeader w:val="0"/>
        </w:trPr>
        <w:tc>
          <w:tcPr>
            <w:shd w:fill="d9ead3" w:val="clear"/>
            <w:tcMar>
              <w:top w:w="100.0" w:type="dxa"/>
              <w:left w:w="100.0" w:type="dxa"/>
              <w:bottom w:w="100.0" w:type="dxa"/>
              <w:right w:w="100.0" w:type="dxa"/>
            </w:tcMar>
            <w:vAlign w:val="top"/>
          </w:tcPr>
          <w:p w:rsidR="00000000" w:rsidDel="00000000" w:rsidP="00000000" w:rsidRDefault="00000000" w:rsidRPr="00000000" w14:paraId="00000035">
            <w:pPr>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Magnesium Hydroxide</w:t>
            </w:r>
          </w:p>
        </w:tc>
        <w:tc>
          <w:tcPr>
            <w:shd w:fill="d9ead3" w:val="clear"/>
            <w:tcMar>
              <w:top w:w="100.0" w:type="dxa"/>
              <w:left w:w="100.0" w:type="dxa"/>
              <w:bottom w:w="100.0" w:type="dxa"/>
              <w:right w:w="100.0" w:type="dxa"/>
            </w:tcMar>
            <w:vAlign w:val="top"/>
          </w:tcPr>
          <w:p w:rsidR="00000000" w:rsidDel="00000000" w:rsidP="00000000" w:rsidRDefault="00000000" w:rsidRPr="00000000" w14:paraId="00000036">
            <w:pPr>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Mg(OH)₂</w:t>
            </w:r>
          </w:p>
        </w:tc>
        <w:tc>
          <w:tcPr>
            <w:shd w:fill="d9ead3" w:val="clear"/>
            <w:tcMar>
              <w:top w:w="100.0" w:type="dxa"/>
              <w:left w:w="100.0" w:type="dxa"/>
              <w:bottom w:w="100.0" w:type="dxa"/>
              <w:right w:w="100.0" w:type="dxa"/>
            </w:tcMar>
            <w:vAlign w:val="top"/>
          </w:tcPr>
          <w:p w:rsidR="00000000" w:rsidDel="00000000" w:rsidP="00000000" w:rsidRDefault="00000000" w:rsidRPr="00000000" w14:paraId="00000037">
            <w:pPr>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Used in antacids and laxatives</w:t>
            </w:r>
          </w:p>
        </w:tc>
      </w:tr>
    </w:tbl>
    <w:p w:rsidR="00000000" w:rsidDel="00000000" w:rsidP="00000000" w:rsidRDefault="00000000" w:rsidRPr="00000000" w14:paraId="00000038">
      <w:pPr>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39">
      <w:pPr>
        <w:jc w:val="both"/>
        <w:rPr>
          <w:rFonts w:ascii="Calibri" w:cs="Calibri" w:eastAsia="Calibri" w:hAnsi="Calibri"/>
          <w:b w:val="1"/>
          <w:bCs w:val="1"/>
          <w:color w:val="073763"/>
          <w:sz w:val="26"/>
          <w:szCs w:val="26"/>
        </w:rPr>
      </w:pPr>
      <w:r w:rsidDel="00000000" w:rsidR="00000000" w:rsidRPr="00000000">
        <w:rPr>
          <w:rFonts w:ascii="Calibri" w:cs="Calibri" w:eastAsia="Calibri" w:hAnsi="Calibri"/>
          <w:b w:val="1"/>
          <w:bCs w:val="1"/>
          <w:color w:val="073763"/>
          <w:sz w:val="26"/>
          <w:szCs w:val="26"/>
          <w:rtl w:val="0"/>
        </w:rPr>
        <w:t xml:space="preserve">Alkalis: A Special Type of Base </w:t>
      </w:r>
    </w:p>
    <w:p w:rsidR="00000000" w:rsidDel="00000000" w:rsidP="00000000" w:rsidRDefault="00000000" w:rsidRPr="00000000" w14:paraId="0000003A">
      <w:pPr>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3B">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An alkali is a base that is soluble in water.  All alkalis are bases, but not all bases are alkalis. Examples of Alkalis (Water-Soluble Bases): KOH (Potassium hydroxide), NaOH (Sodium  hydroxide) </w:t>
      </w:r>
    </w:p>
    <w:p w:rsidR="00000000" w:rsidDel="00000000" w:rsidP="00000000" w:rsidRDefault="00000000" w:rsidRPr="00000000" w14:paraId="0000003C">
      <w:pPr>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3D">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Examples of Bases that are NOT Alkalis (Water-Insoluble): Cu(OH)₂ (Copper  hydroxide), Al(OH)₃ (Aluminium hydroxide), Fe(OH)₃ (Ferric hydroxide). </w:t>
      </w:r>
    </w:p>
    <w:p w:rsidR="00000000" w:rsidDel="00000000" w:rsidP="00000000" w:rsidRDefault="00000000" w:rsidRPr="00000000" w14:paraId="0000003E">
      <w:pPr>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3F">
      <w:pPr>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Common Use:</w:t>
      </w:r>
      <w:r w:rsidDel="00000000" w:rsidR="00000000" w:rsidRPr="00000000">
        <w:rPr>
          <w:rFonts w:ascii="Calibri" w:cs="Calibri" w:eastAsia="Calibri" w:hAnsi="Calibri"/>
          <w:sz w:val="26"/>
          <w:szCs w:val="26"/>
          <w:rtl w:val="0"/>
        </w:rPr>
        <w:t xml:space="preserve"> Alkalis are found in many household items like soaps, detergents, shampoos, and  toothpaste. </w:t>
      </w:r>
    </w:p>
    <w:p w:rsidR="00000000" w:rsidDel="00000000" w:rsidP="00000000" w:rsidRDefault="00000000" w:rsidRPr="00000000" w14:paraId="00000040">
      <w:pPr>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41">
      <w:pPr>
        <w:jc w:val="both"/>
        <w:rPr>
          <w:rFonts w:ascii="Calibri" w:cs="Calibri" w:eastAsia="Calibri" w:hAnsi="Calibri"/>
          <w:b w:val="1"/>
          <w:bCs w:val="1"/>
          <w:color w:val="073763"/>
          <w:sz w:val="28"/>
          <w:szCs w:val="28"/>
        </w:rPr>
      </w:pPr>
      <w:r w:rsidDel="00000000" w:rsidR="00000000" w:rsidRPr="00000000">
        <w:rPr>
          <w:rFonts w:ascii="Calibri" w:cs="Calibri" w:eastAsia="Calibri" w:hAnsi="Calibri"/>
          <w:b w:val="1"/>
          <w:bCs w:val="1"/>
          <w:color w:val="073763"/>
          <w:sz w:val="28"/>
          <w:szCs w:val="28"/>
          <w:rtl w:val="0"/>
        </w:rPr>
        <w:t xml:space="preserve">10.1.2. The Brønsted-Lowry Theory </w:t>
      </w:r>
    </w:p>
    <w:p w:rsidR="00000000" w:rsidDel="00000000" w:rsidP="00000000" w:rsidRDefault="00000000" w:rsidRPr="00000000" w14:paraId="00000042">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The Arrhenius theory couldn't explain why substances like ammonia (NH₃), which has  no OH⁻ ions, act as bases. The Brønsted-Lowry theory provides a broader definition. </w:t>
      </w:r>
    </w:p>
    <w:p w:rsidR="00000000" w:rsidDel="00000000" w:rsidP="00000000" w:rsidRDefault="00000000" w:rsidRPr="00000000" w14:paraId="00000043">
      <w:pPr>
        <w:jc w:val="both"/>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5715000" cy="3055596"/>
            <wp:effectExtent b="0" l="0" r="0" t="0"/>
            <wp:docPr id="9" name="image8.png"/>
            <a:graphic>
              <a:graphicData uri="http://schemas.openxmlformats.org/drawingml/2006/picture">
                <pic:pic>
                  <pic:nvPicPr>
                    <pic:cNvPr id="0" name="image8.png"/>
                    <pic:cNvPicPr preferRelativeResize="0"/>
                  </pic:nvPicPr>
                  <pic:blipFill>
                    <a:blip r:embed="rId10"/>
                    <a:srcRect b="3472" l="0" r="0" t="23241"/>
                    <a:stretch>
                      <a:fillRect/>
                    </a:stretch>
                  </pic:blipFill>
                  <pic:spPr>
                    <a:xfrm>
                      <a:off x="0" y="0"/>
                      <a:ext cx="5715000" cy="3055596"/>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 An Acid is a proton (H⁺ ion) donor. </w:t>
      </w:r>
    </w:p>
    <w:p w:rsidR="00000000" w:rsidDel="00000000" w:rsidP="00000000" w:rsidRDefault="00000000" w:rsidRPr="00000000" w14:paraId="00000045">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 A Base is a proton (H⁺ ion) acceptor. </w:t>
      </w:r>
    </w:p>
    <w:p w:rsidR="00000000" w:rsidDel="00000000" w:rsidP="00000000" w:rsidRDefault="00000000" w:rsidRPr="00000000" w14:paraId="00000046">
      <w:pPr>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47">
      <w:pPr>
        <w:jc w:val="both"/>
        <w:rPr>
          <w:rFonts w:ascii="Calibri" w:cs="Calibri" w:eastAsia="Calibri" w:hAnsi="Calibri"/>
          <w:b w:val="1"/>
          <w:bCs w:val="1"/>
          <w:color w:val="073763"/>
          <w:sz w:val="26"/>
          <w:szCs w:val="26"/>
        </w:rPr>
      </w:pPr>
      <w:r w:rsidDel="00000000" w:rsidR="00000000" w:rsidRPr="00000000">
        <w:rPr>
          <w:rFonts w:ascii="Calibri" w:cs="Calibri" w:eastAsia="Calibri" w:hAnsi="Calibri"/>
          <w:b w:val="1"/>
          <w:bCs w:val="1"/>
          <w:color w:val="073763"/>
          <w:sz w:val="26"/>
          <w:szCs w:val="26"/>
          <w:rtl w:val="0"/>
        </w:rPr>
        <w:t xml:space="preserve">How does this work with Ammonia? </w:t>
      </w:r>
    </w:p>
    <w:p w:rsidR="00000000" w:rsidDel="00000000" w:rsidP="00000000" w:rsidRDefault="00000000" w:rsidRPr="00000000" w14:paraId="00000048">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When ammonia gas dissolves in water, it accepts a proton (H⁺) from a water molecule. H₂O + NH₃ → NH₄⁺ + OH⁻ </w:t>
      </w:r>
    </w:p>
    <w:p w:rsidR="00000000" w:rsidDel="00000000" w:rsidP="00000000" w:rsidRDefault="00000000" w:rsidRPr="00000000" w14:paraId="00000049">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 Here, H₂O donates a proton, so it acts as an acid. </w:t>
      </w:r>
    </w:p>
    <w:p w:rsidR="00000000" w:rsidDel="00000000" w:rsidP="00000000" w:rsidRDefault="00000000" w:rsidRPr="00000000" w14:paraId="0000004A">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 NH₃ accepts the proton, so it acts as a base. </w:t>
      </w:r>
    </w:p>
    <w:p w:rsidR="00000000" w:rsidDel="00000000" w:rsidP="00000000" w:rsidRDefault="00000000" w:rsidRPr="00000000" w14:paraId="0000004B">
      <w:pPr>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4C">
      <w:pPr>
        <w:jc w:val="both"/>
        <w:rPr>
          <w:rFonts w:ascii="Calibri" w:cs="Calibri" w:eastAsia="Calibri" w:hAnsi="Calibri"/>
          <w:b w:val="1"/>
          <w:bCs w:val="1"/>
          <w:color w:val="073763"/>
          <w:sz w:val="26"/>
          <w:szCs w:val="26"/>
        </w:rPr>
      </w:pPr>
      <w:r w:rsidDel="00000000" w:rsidR="00000000" w:rsidRPr="00000000">
        <w:rPr>
          <w:rFonts w:ascii="Calibri" w:cs="Calibri" w:eastAsia="Calibri" w:hAnsi="Calibri"/>
          <w:b w:val="1"/>
          <w:bCs w:val="1"/>
          <w:color w:val="073763"/>
          <w:sz w:val="26"/>
          <w:szCs w:val="26"/>
          <w:rtl w:val="0"/>
        </w:rPr>
        <w:t xml:space="preserve">The Special Case of Water: Amphoteric Nature </w:t>
      </w:r>
    </w:p>
    <w:p w:rsidR="00000000" w:rsidDel="00000000" w:rsidP="00000000" w:rsidRDefault="00000000" w:rsidRPr="00000000" w14:paraId="0000004D">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 In the reaction with HCl, water accepts a proton (acts as a base). </w:t>
      </w:r>
    </w:p>
    <w:p w:rsidR="00000000" w:rsidDel="00000000" w:rsidP="00000000" w:rsidRDefault="00000000" w:rsidRPr="00000000" w14:paraId="0000004E">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 In the reaction with NH₃, water donates a proton (acts as an acid).</w:t>
      </w:r>
    </w:p>
    <w:p w:rsidR="00000000" w:rsidDel="00000000" w:rsidP="00000000" w:rsidRDefault="00000000" w:rsidRPr="00000000" w14:paraId="0000004F">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 A substance that can act as both an acid and a base is called amphoteric. Water is a great  example of an amphoteric substance. </w:t>
      </w:r>
    </w:p>
    <w:p w:rsidR="00000000" w:rsidDel="00000000" w:rsidP="00000000" w:rsidRDefault="00000000" w:rsidRPr="00000000" w14:paraId="00000050">
      <w:pPr>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51">
      <w:pPr>
        <w:jc w:val="both"/>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5943600" cy="2298700"/>
            <wp:effectExtent b="0" l="0" r="0" t="0"/>
            <wp:docPr id="5" name="image6.png"/>
            <a:graphic>
              <a:graphicData uri="http://schemas.openxmlformats.org/drawingml/2006/picture">
                <pic:pic>
                  <pic:nvPicPr>
                    <pic:cNvPr id="0" name="image6.png"/>
                    <pic:cNvPicPr preferRelativeResize="0"/>
                  </pic:nvPicPr>
                  <pic:blipFill>
                    <a:blip r:embed="rId11"/>
                    <a:srcRect b="0" l="0" r="0" t="0"/>
                    <a:stretch>
                      <a:fillRect/>
                    </a:stretch>
                  </pic:blipFill>
                  <pic:spPr>
                    <a:xfrm>
                      <a:off x="0" y="0"/>
                      <a:ext cx="5943600" cy="2298700"/>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53">
      <w:pPr>
        <w:jc w:val="both"/>
        <w:rPr>
          <w:rFonts w:ascii="Calibri" w:cs="Calibri" w:eastAsia="Calibri" w:hAnsi="Calibri"/>
          <w:b w:val="1"/>
          <w:bCs w:val="1"/>
          <w:color w:val="073763"/>
          <w:sz w:val="32"/>
          <w:szCs w:val="32"/>
        </w:rPr>
      </w:pPr>
      <w:r w:rsidDel="00000000" w:rsidR="00000000" w:rsidRPr="00000000">
        <w:rPr>
          <w:rFonts w:ascii="Calibri" w:cs="Calibri" w:eastAsia="Calibri" w:hAnsi="Calibri"/>
          <w:b w:val="1"/>
          <w:bCs w:val="1"/>
          <w:color w:val="073763"/>
          <w:sz w:val="32"/>
          <w:szCs w:val="32"/>
          <w:rtl w:val="0"/>
        </w:rPr>
        <w:t xml:space="preserve">10.2. Strength of Acids and Bases </w:t>
      </w:r>
    </w:p>
    <w:p w:rsidR="00000000" w:rsidDel="00000000" w:rsidP="00000000" w:rsidRDefault="00000000" w:rsidRPr="00000000" w14:paraId="00000054">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Strength refers to how completely an acid or base ionizes (breaks apart into ions) in water. </w:t>
      </w:r>
    </w:p>
    <w:p w:rsidR="00000000" w:rsidDel="00000000" w:rsidP="00000000" w:rsidRDefault="00000000" w:rsidRPr="00000000" w14:paraId="00000055">
      <w:pPr>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56">
      <w:pPr>
        <w:jc w:val="both"/>
        <w:rPr>
          <w:rFonts w:ascii="Calibri" w:cs="Calibri" w:eastAsia="Calibri" w:hAnsi="Calibri"/>
          <w:b w:val="1"/>
          <w:bCs w:val="1"/>
          <w:color w:val="073763"/>
          <w:sz w:val="28"/>
          <w:szCs w:val="28"/>
        </w:rPr>
      </w:pPr>
      <w:r w:rsidDel="00000000" w:rsidR="00000000" w:rsidRPr="00000000">
        <w:rPr>
          <w:rFonts w:ascii="Calibri" w:cs="Calibri" w:eastAsia="Calibri" w:hAnsi="Calibri"/>
          <w:b w:val="1"/>
          <w:bCs w:val="1"/>
          <w:color w:val="073763"/>
          <w:sz w:val="28"/>
          <w:szCs w:val="28"/>
          <w:rtl w:val="0"/>
        </w:rPr>
        <w:t xml:space="preserve">10.2.1. Strong vs. Weak Acids </w:t>
      </w:r>
    </w:p>
    <w:p w:rsidR="00000000" w:rsidDel="00000000" w:rsidP="00000000" w:rsidRDefault="00000000" w:rsidRPr="00000000" w14:paraId="00000057">
      <w:pPr>
        <w:jc w:val="both"/>
        <w:rPr>
          <w:rFonts w:ascii="Calibri" w:cs="Calibri" w:eastAsia="Calibri" w:hAnsi="Calibri"/>
          <w:sz w:val="26"/>
          <w:szCs w:val="26"/>
        </w:rPr>
      </w:pPr>
      <w:r w:rsidDel="00000000" w:rsidR="00000000" w:rsidRPr="00000000">
        <w:rPr>
          <w:rtl w:val="0"/>
        </w:rPr>
      </w:r>
    </w:p>
    <w:tbl>
      <w:tblPr>
        <w:tblStyle w:val="Table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f4cccc" w:val="clear"/>
            <w:tcMar>
              <w:top w:w="100.0" w:type="dxa"/>
              <w:left w:w="100.0" w:type="dxa"/>
              <w:bottom w:w="100.0" w:type="dxa"/>
              <w:right w:w="100.0" w:type="dxa"/>
            </w:tcMar>
            <w:vAlign w:val="top"/>
          </w:tcPr>
          <w:p w:rsidR="00000000" w:rsidDel="00000000" w:rsidP="00000000" w:rsidRDefault="00000000" w:rsidRPr="00000000" w14:paraId="000000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1"/>
                <w:bCs w:val="1"/>
                <w:sz w:val="26"/>
                <w:szCs w:val="26"/>
              </w:rPr>
            </w:pPr>
            <w:r w:rsidDel="00000000" w:rsidR="00000000" w:rsidRPr="00000000">
              <w:rPr>
                <w:rFonts w:ascii="Calibri" w:cs="Calibri" w:eastAsia="Calibri" w:hAnsi="Calibri"/>
                <w:b w:val="1"/>
                <w:bCs w:val="1"/>
                <w:sz w:val="26"/>
                <w:szCs w:val="26"/>
                <w:rtl w:val="0"/>
              </w:rPr>
              <w:t xml:space="preserve">Property</w:t>
            </w:r>
          </w:p>
        </w:tc>
        <w:tc>
          <w:tcPr>
            <w:shd w:fill="f4cccc" w:val="clear"/>
            <w:tcMar>
              <w:top w:w="100.0" w:type="dxa"/>
              <w:left w:w="100.0" w:type="dxa"/>
              <w:bottom w:w="100.0" w:type="dxa"/>
              <w:right w:w="100.0" w:type="dxa"/>
            </w:tcMar>
            <w:vAlign w:val="top"/>
          </w:tcPr>
          <w:p w:rsidR="00000000" w:rsidDel="00000000" w:rsidP="00000000" w:rsidRDefault="00000000" w:rsidRPr="00000000" w14:paraId="000000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1"/>
                <w:bCs w:val="1"/>
                <w:sz w:val="26"/>
                <w:szCs w:val="26"/>
              </w:rPr>
            </w:pPr>
            <w:r w:rsidDel="00000000" w:rsidR="00000000" w:rsidRPr="00000000">
              <w:rPr>
                <w:rFonts w:ascii="Calibri" w:cs="Calibri" w:eastAsia="Calibri" w:hAnsi="Calibri"/>
                <w:b w:val="1"/>
                <w:bCs w:val="1"/>
                <w:sz w:val="26"/>
                <w:szCs w:val="26"/>
                <w:rtl w:val="0"/>
              </w:rPr>
              <w:t xml:space="preserve">Strong Acids</w:t>
            </w:r>
          </w:p>
        </w:tc>
        <w:tc>
          <w:tcPr>
            <w:shd w:fill="f4cccc" w:val="clear"/>
            <w:tcMar>
              <w:top w:w="100.0" w:type="dxa"/>
              <w:left w:w="100.0" w:type="dxa"/>
              <w:bottom w:w="100.0" w:type="dxa"/>
              <w:right w:w="100.0" w:type="dxa"/>
            </w:tcMar>
            <w:vAlign w:val="top"/>
          </w:tcPr>
          <w:p w:rsidR="00000000" w:rsidDel="00000000" w:rsidP="00000000" w:rsidRDefault="00000000" w:rsidRPr="00000000" w14:paraId="000000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1"/>
                <w:bCs w:val="1"/>
                <w:sz w:val="26"/>
                <w:szCs w:val="26"/>
              </w:rPr>
            </w:pPr>
            <w:r w:rsidDel="00000000" w:rsidR="00000000" w:rsidRPr="00000000">
              <w:rPr>
                <w:rFonts w:ascii="Calibri" w:cs="Calibri" w:eastAsia="Calibri" w:hAnsi="Calibri"/>
                <w:b w:val="1"/>
                <w:bCs w:val="1"/>
                <w:sz w:val="26"/>
                <w:szCs w:val="26"/>
                <w:rtl w:val="0"/>
              </w:rPr>
              <w:t xml:space="preserve">Weak Acids</w:t>
            </w:r>
          </w:p>
        </w:tc>
      </w:tr>
      <w:tr>
        <w:trPr>
          <w:cantSplit w:val="0"/>
          <w:tblHeader w:val="0"/>
        </w:trPr>
        <w:tc>
          <w:tcPr>
            <w:shd w:fill="d9ead3" w:val="clear"/>
            <w:tcMar>
              <w:top w:w="100.0" w:type="dxa"/>
              <w:left w:w="100.0" w:type="dxa"/>
              <w:bottom w:w="100.0" w:type="dxa"/>
              <w:right w:w="100.0" w:type="dxa"/>
            </w:tcMar>
            <w:vAlign w:val="top"/>
          </w:tcPr>
          <w:p w:rsidR="00000000" w:rsidDel="00000000" w:rsidP="00000000" w:rsidRDefault="00000000" w:rsidRPr="00000000" w14:paraId="0000005B">
            <w:pPr>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Ionization</w:t>
            </w:r>
          </w:p>
        </w:tc>
        <w:tc>
          <w:tcPr>
            <w:shd w:fill="d9ead3" w:val="clear"/>
            <w:tcMar>
              <w:top w:w="100.0" w:type="dxa"/>
              <w:left w:w="100.0" w:type="dxa"/>
              <w:bottom w:w="100.0" w:type="dxa"/>
              <w:right w:w="100.0" w:type="dxa"/>
            </w:tcMar>
            <w:vAlign w:val="top"/>
          </w:tcPr>
          <w:p w:rsidR="00000000" w:rsidDel="00000000" w:rsidP="00000000" w:rsidRDefault="00000000" w:rsidRPr="00000000" w14:paraId="0000005C">
            <w:pPr>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 Ionize completely (100%) in water. </w:t>
            </w:r>
          </w:p>
        </w:tc>
        <w:tc>
          <w:tcPr>
            <w:shd w:fill="d9ead3" w:val="clear"/>
            <w:tcMar>
              <w:top w:w="100.0" w:type="dxa"/>
              <w:left w:w="100.0" w:type="dxa"/>
              <w:bottom w:w="100.0" w:type="dxa"/>
              <w:right w:w="100.0" w:type="dxa"/>
            </w:tcMar>
            <w:vAlign w:val="top"/>
          </w:tcPr>
          <w:p w:rsidR="00000000" w:rsidDel="00000000" w:rsidP="00000000" w:rsidRDefault="00000000" w:rsidRPr="00000000" w14:paraId="0000005D">
            <w:pPr>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Ionize only partially in water. </w:t>
            </w:r>
          </w:p>
        </w:tc>
      </w:tr>
      <w:tr>
        <w:trPr>
          <w:cantSplit w:val="0"/>
          <w:tblHeader w:val="0"/>
        </w:trPr>
        <w:tc>
          <w:tcPr>
            <w:shd w:fill="d9ead3" w:val="clear"/>
            <w:tcMar>
              <w:top w:w="100.0" w:type="dxa"/>
              <w:left w:w="100.0" w:type="dxa"/>
              <w:bottom w:w="100.0" w:type="dxa"/>
              <w:right w:w="100.0" w:type="dxa"/>
            </w:tcMar>
            <w:vAlign w:val="top"/>
          </w:tcPr>
          <w:p w:rsidR="00000000" w:rsidDel="00000000" w:rsidP="00000000" w:rsidRDefault="00000000" w:rsidRPr="00000000" w14:paraId="0000005E">
            <w:pPr>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Ions Produced</w:t>
            </w:r>
          </w:p>
        </w:tc>
        <w:tc>
          <w:tcPr>
            <w:shd w:fill="d9ead3" w:val="clear"/>
            <w:tcMar>
              <w:top w:w="100.0" w:type="dxa"/>
              <w:left w:w="100.0" w:type="dxa"/>
              <w:bottom w:w="100.0" w:type="dxa"/>
              <w:right w:w="100.0" w:type="dxa"/>
            </w:tcMar>
            <w:vAlign w:val="top"/>
          </w:tcPr>
          <w:p w:rsidR="00000000" w:rsidDel="00000000" w:rsidP="00000000" w:rsidRDefault="00000000" w:rsidRPr="00000000" w14:paraId="0000005F">
            <w:pPr>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Produce a high concentration of H⁺ ions.</w:t>
            </w:r>
          </w:p>
        </w:tc>
        <w:tc>
          <w:tcPr>
            <w:shd w:fill="d9ead3" w:val="clear"/>
            <w:tcMar>
              <w:top w:w="100.0" w:type="dxa"/>
              <w:left w:w="100.0" w:type="dxa"/>
              <w:bottom w:w="100.0" w:type="dxa"/>
              <w:right w:w="100.0" w:type="dxa"/>
            </w:tcMar>
            <w:vAlign w:val="top"/>
          </w:tcPr>
          <w:p w:rsidR="00000000" w:rsidDel="00000000" w:rsidP="00000000" w:rsidRDefault="00000000" w:rsidRPr="00000000" w14:paraId="00000060">
            <w:pPr>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Produce a low concentration of H⁺ ions. </w:t>
            </w:r>
          </w:p>
        </w:tc>
      </w:tr>
    </w:tbl>
    <w:p w:rsidR="00000000" w:rsidDel="00000000" w:rsidP="00000000" w:rsidRDefault="00000000" w:rsidRPr="00000000" w14:paraId="00000061">
      <w:pPr>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62">
      <w:pPr>
        <w:jc w:val="both"/>
        <w:rPr>
          <w:rFonts w:ascii="Calibri" w:cs="Calibri" w:eastAsia="Calibri" w:hAnsi="Calibri"/>
          <w:b w:val="1"/>
          <w:bCs w:val="1"/>
          <w:sz w:val="26"/>
          <w:szCs w:val="26"/>
        </w:rPr>
      </w:pPr>
      <w:r w:rsidDel="00000000" w:rsidR="00000000" w:rsidRPr="00000000">
        <w:rPr>
          <w:rFonts w:ascii="Calibri" w:cs="Calibri" w:eastAsia="Calibri" w:hAnsi="Calibri"/>
          <w:b w:val="1"/>
          <w:bCs w:val="1"/>
          <w:sz w:val="26"/>
          <w:szCs w:val="26"/>
          <w:rtl w:val="0"/>
        </w:rPr>
        <w:t xml:space="preserve">Examples (Strong Acids):</w:t>
      </w:r>
    </w:p>
    <w:p w:rsidR="00000000" w:rsidDel="00000000" w:rsidP="00000000" w:rsidRDefault="00000000" w:rsidRPr="00000000" w14:paraId="00000063">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Hydrochloric Acid (HCl), Nitric Acid  (HNO₃), Sulphuric Acid (H₂SO₄) </w:t>
      </w:r>
    </w:p>
    <w:p w:rsidR="00000000" w:rsidDel="00000000" w:rsidP="00000000" w:rsidRDefault="00000000" w:rsidRPr="00000000" w14:paraId="00000064">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Reaction Examples: </w:t>
      </w:r>
    </w:p>
    <w:p w:rsidR="00000000" w:rsidDel="00000000" w:rsidP="00000000" w:rsidRDefault="00000000" w:rsidRPr="00000000" w14:paraId="00000065">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Acetic Acid (CH₃COOH, found in vinegar),  Carbonic Acid (H₂CO₃) </w:t>
      </w:r>
    </w:p>
    <w:p w:rsidR="00000000" w:rsidDel="00000000" w:rsidP="00000000" w:rsidRDefault="00000000" w:rsidRPr="00000000" w14:paraId="00000066">
      <w:pPr>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67">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 Strong Acid: HCl → H⁺(aq) + Cl⁻(aq) (All molecules split into ions) </w:t>
      </w:r>
    </w:p>
    <w:p w:rsidR="00000000" w:rsidDel="00000000" w:rsidP="00000000" w:rsidRDefault="00000000" w:rsidRPr="00000000" w14:paraId="00000068">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 Weak Acid: CH₃COOH ⇌ H⁺(aq) + CH₃COO⁻(aq) (Only a few molecules split; reaction  is reversible) </w:t>
      </w:r>
    </w:p>
    <w:p w:rsidR="00000000" w:rsidDel="00000000" w:rsidP="00000000" w:rsidRDefault="00000000" w:rsidRPr="00000000" w14:paraId="00000069">
      <w:pPr>
        <w:jc w:val="both"/>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5943600" cy="3562350"/>
            <wp:effectExtent b="0" l="0" r="0" t="0"/>
            <wp:docPr id="7" name="image3.png"/>
            <a:graphic>
              <a:graphicData uri="http://schemas.openxmlformats.org/drawingml/2006/picture">
                <pic:pic>
                  <pic:nvPicPr>
                    <pic:cNvPr id="0" name="image3.png"/>
                    <pic:cNvPicPr preferRelativeResize="0"/>
                  </pic:nvPicPr>
                  <pic:blipFill>
                    <a:blip r:embed="rId12"/>
                    <a:srcRect b="10096" l="0" r="0" t="0"/>
                    <a:stretch>
                      <a:fillRect/>
                    </a:stretch>
                  </pic:blipFill>
                  <pic:spPr>
                    <a:xfrm>
                      <a:off x="0" y="0"/>
                      <a:ext cx="5943600" cy="3562350"/>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6B">
      <w:pPr>
        <w:jc w:val="both"/>
        <w:rPr>
          <w:rFonts w:ascii="Calibri" w:cs="Calibri" w:eastAsia="Calibri" w:hAnsi="Calibri"/>
          <w:b w:val="1"/>
          <w:bCs w:val="1"/>
          <w:color w:val="073763"/>
          <w:sz w:val="28"/>
          <w:szCs w:val="28"/>
        </w:rPr>
      </w:pPr>
      <w:r w:rsidDel="00000000" w:rsidR="00000000" w:rsidRPr="00000000">
        <w:rPr>
          <w:rFonts w:ascii="Calibri" w:cs="Calibri" w:eastAsia="Calibri" w:hAnsi="Calibri"/>
          <w:b w:val="1"/>
          <w:bCs w:val="1"/>
          <w:color w:val="073763"/>
          <w:sz w:val="28"/>
          <w:szCs w:val="28"/>
          <w:rtl w:val="0"/>
        </w:rPr>
        <w:t xml:space="preserve">10.2.2. Strong and Weak Bases </w:t>
      </w:r>
    </w:p>
    <w:p w:rsidR="00000000" w:rsidDel="00000000" w:rsidP="00000000" w:rsidRDefault="00000000" w:rsidRPr="00000000" w14:paraId="0000006C">
      <w:pPr>
        <w:jc w:val="both"/>
        <w:rPr>
          <w:rFonts w:ascii="Calibri" w:cs="Calibri" w:eastAsia="Calibri" w:hAnsi="Calibri"/>
          <w:sz w:val="26"/>
          <w:szCs w:val="26"/>
        </w:rPr>
      </w:pPr>
      <w:r w:rsidDel="00000000" w:rsidR="00000000" w:rsidRPr="00000000">
        <w:rPr>
          <w:rtl w:val="0"/>
        </w:rPr>
      </w:r>
    </w:p>
    <w:tbl>
      <w:tblPr>
        <w:tblStyle w:val="Table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f4cccc" w:val="clear"/>
            <w:tcMar>
              <w:top w:w="100.0" w:type="dxa"/>
              <w:left w:w="100.0" w:type="dxa"/>
              <w:bottom w:w="100.0" w:type="dxa"/>
              <w:right w:w="100.0" w:type="dxa"/>
            </w:tcMar>
            <w:vAlign w:val="top"/>
          </w:tcPr>
          <w:p w:rsidR="00000000" w:rsidDel="00000000" w:rsidP="00000000" w:rsidRDefault="00000000" w:rsidRPr="00000000" w14:paraId="0000006D">
            <w:pPr>
              <w:widowControl w:val="0"/>
              <w:spacing w:line="240" w:lineRule="auto"/>
              <w:jc w:val="center"/>
              <w:rPr>
                <w:rFonts w:ascii="Calibri" w:cs="Calibri" w:eastAsia="Calibri" w:hAnsi="Calibri"/>
                <w:b w:val="1"/>
                <w:bCs w:val="1"/>
                <w:sz w:val="26"/>
                <w:szCs w:val="26"/>
              </w:rPr>
            </w:pPr>
            <w:r w:rsidDel="00000000" w:rsidR="00000000" w:rsidRPr="00000000">
              <w:rPr>
                <w:rFonts w:ascii="Calibri" w:cs="Calibri" w:eastAsia="Calibri" w:hAnsi="Calibri"/>
                <w:b w:val="1"/>
                <w:bCs w:val="1"/>
                <w:sz w:val="26"/>
                <w:szCs w:val="26"/>
                <w:rtl w:val="0"/>
              </w:rPr>
              <w:t xml:space="preserve">Property</w:t>
            </w:r>
          </w:p>
        </w:tc>
        <w:tc>
          <w:tcPr>
            <w:shd w:fill="f4cccc" w:val="clear"/>
            <w:tcMar>
              <w:top w:w="100.0" w:type="dxa"/>
              <w:left w:w="100.0" w:type="dxa"/>
              <w:bottom w:w="100.0" w:type="dxa"/>
              <w:right w:w="100.0" w:type="dxa"/>
            </w:tcMar>
            <w:vAlign w:val="top"/>
          </w:tcPr>
          <w:p w:rsidR="00000000" w:rsidDel="00000000" w:rsidP="00000000" w:rsidRDefault="00000000" w:rsidRPr="00000000" w14:paraId="0000006E">
            <w:pPr>
              <w:widowControl w:val="0"/>
              <w:spacing w:line="240" w:lineRule="auto"/>
              <w:jc w:val="center"/>
              <w:rPr>
                <w:rFonts w:ascii="Calibri" w:cs="Calibri" w:eastAsia="Calibri" w:hAnsi="Calibri"/>
                <w:b w:val="1"/>
                <w:bCs w:val="1"/>
                <w:sz w:val="26"/>
                <w:szCs w:val="26"/>
              </w:rPr>
            </w:pPr>
            <w:r w:rsidDel="00000000" w:rsidR="00000000" w:rsidRPr="00000000">
              <w:rPr>
                <w:rFonts w:ascii="Calibri" w:cs="Calibri" w:eastAsia="Calibri" w:hAnsi="Calibri"/>
                <w:b w:val="1"/>
                <w:bCs w:val="1"/>
                <w:sz w:val="26"/>
                <w:szCs w:val="26"/>
                <w:rtl w:val="0"/>
              </w:rPr>
              <w:t xml:space="preserve">Strong Bases</w:t>
            </w:r>
          </w:p>
        </w:tc>
        <w:tc>
          <w:tcPr>
            <w:shd w:fill="f4cccc" w:val="clear"/>
            <w:tcMar>
              <w:top w:w="100.0" w:type="dxa"/>
              <w:left w:w="100.0" w:type="dxa"/>
              <w:bottom w:w="100.0" w:type="dxa"/>
              <w:right w:w="100.0" w:type="dxa"/>
            </w:tcMar>
            <w:vAlign w:val="top"/>
          </w:tcPr>
          <w:p w:rsidR="00000000" w:rsidDel="00000000" w:rsidP="00000000" w:rsidRDefault="00000000" w:rsidRPr="00000000" w14:paraId="0000006F">
            <w:pPr>
              <w:widowControl w:val="0"/>
              <w:spacing w:line="240" w:lineRule="auto"/>
              <w:jc w:val="center"/>
              <w:rPr>
                <w:rFonts w:ascii="Calibri" w:cs="Calibri" w:eastAsia="Calibri" w:hAnsi="Calibri"/>
                <w:b w:val="1"/>
                <w:bCs w:val="1"/>
                <w:sz w:val="26"/>
                <w:szCs w:val="26"/>
              </w:rPr>
            </w:pPr>
            <w:r w:rsidDel="00000000" w:rsidR="00000000" w:rsidRPr="00000000">
              <w:rPr>
                <w:rFonts w:ascii="Calibri" w:cs="Calibri" w:eastAsia="Calibri" w:hAnsi="Calibri"/>
                <w:b w:val="1"/>
                <w:bCs w:val="1"/>
                <w:sz w:val="26"/>
                <w:szCs w:val="26"/>
                <w:rtl w:val="0"/>
              </w:rPr>
              <w:t xml:space="preserve">Weak Bases</w:t>
            </w:r>
          </w:p>
        </w:tc>
      </w:tr>
      <w:tr>
        <w:trPr>
          <w:cantSplit w:val="0"/>
          <w:tblHeader w:val="0"/>
        </w:trPr>
        <w:tc>
          <w:tcPr>
            <w:shd w:fill="d9ead3" w:val="clear"/>
            <w:tcMar>
              <w:top w:w="100.0" w:type="dxa"/>
              <w:left w:w="100.0" w:type="dxa"/>
              <w:bottom w:w="100.0" w:type="dxa"/>
              <w:right w:w="100.0" w:type="dxa"/>
            </w:tcMar>
            <w:vAlign w:val="top"/>
          </w:tcPr>
          <w:p w:rsidR="00000000" w:rsidDel="00000000" w:rsidP="00000000" w:rsidRDefault="00000000" w:rsidRPr="00000000" w14:paraId="00000070">
            <w:pPr>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Ionization</w:t>
            </w:r>
          </w:p>
        </w:tc>
        <w:tc>
          <w:tcPr>
            <w:shd w:fill="d9ead3" w:val="clear"/>
            <w:tcMar>
              <w:top w:w="100.0" w:type="dxa"/>
              <w:left w:w="100.0" w:type="dxa"/>
              <w:bottom w:w="100.0" w:type="dxa"/>
              <w:right w:w="100.0" w:type="dxa"/>
            </w:tcMar>
            <w:vAlign w:val="top"/>
          </w:tcPr>
          <w:p w:rsidR="00000000" w:rsidDel="00000000" w:rsidP="00000000" w:rsidRDefault="00000000" w:rsidRPr="00000000" w14:paraId="00000071">
            <w:pPr>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 Ionize completely (100%) in water. </w:t>
            </w:r>
          </w:p>
        </w:tc>
        <w:tc>
          <w:tcPr>
            <w:shd w:fill="d9ead3" w:val="clear"/>
            <w:tcMar>
              <w:top w:w="100.0" w:type="dxa"/>
              <w:left w:w="100.0" w:type="dxa"/>
              <w:bottom w:w="100.0" w:type="dxa"/>
              <w:right w:w="100.0" w:type="dxa"/>
            </w:tcMar>
            <w:vAlign w:val="top"/>
          </w:tcPr>
          <w:p w:rsidR="00000000" w:rsidDel="00000000" w:rsidP="00000000" w:rsidRDefault="00000000" w:rsidRPr="00000000" w14:paraId="00000072">
            <w:pPr>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Ionize only partially in water. </w:t>
            </w:r>
          </w:p>
        </w:tc>
      </w:tr>
      <w:tr>
        <w:trPr>
          <w:cantSplit w:val="0"/>
          <w:tblHeader w:val="0"/>
        </w:trPr>
        <w:tc>
          <w:tcPr>
            <w:shd w:fill="d9ead3" w:val="clear"/>
            <w:tcMar>
              <w:top w:w="100.0" w:type="dxa"/>
              <w:left w:w="100.0" w:type="dxa"/>
              <w:bottom w:w="100.0" w:type="dxa"/>
              <w:right w:w="100.0" w:type="dxa"/>
            </w:tcMar>
            <w:vAlign w:val="top"/>
          </w:tcPr>
          <w:p w:rsidR="00000000" w:rsidDel="00000000" w:rsidP="00000000" w:rsidRDefault="00000000" w:rsidRPr="00000000" w14:paraId="00000073">
            <w:pPr>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Ions Produced</w:t>
            </w:r>
          </w:p>
        </w:tc>
        <w:tc>
          <w:tcPr>
            <w:shd w:fill="d9ead3" w:val="clear"/>
            <w:tcMar>
              <w:top w:w="100.0" w:type="dxa"/>
              <w:left w:w="100.0" w:type="dxa"/>
              <w:bottom w:w="100.0" w:type="dxa"/>
              <w:right w:w="100.0" w:type="dxa"/>
            </w:tcMar>
            <w:vAlign w:val="top"/>
          </w:tcPr>
          <w:p w:rsidR="00000000" w:rsidDel="00000000" w:rsidP="00000000" w:rsidRDefault="00000000" w:rsidRPr="00000000" w14:paraId="00000074">
            <w:pPr>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Produce a high concentration of OH⁻ ions.</w:t>
            </w:r>
          </w:p>
        </w:tc>
        <w:tc>
          <w:tcPr>
            <w:shd w:fill="d9ead3" w:val="clear"/>
            <w:tcMar>
              <w:top w:w="100.0" w:type="dxa"/>
              <w:left w:w="100.0" w:type="dxa"/>
              <w:bottom w:w="100.0" w:type="dxa"/>
              <w:right w:w="100.0" w:type="dxa"/>
            </w:tcMar>
            <w:vAlign w:val="top"/>
          </w:tcPr>
          <w:p w:rsidR="00000000" w:rsidDel="00000000" w:rsidP="00000000" w:rsidRDefault="00000000" w:rsidRPr="00000000" w14:paraId="00000075">
            <w:pPr>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Produce a low concentration of OH⁻ ions. </w:t>
            </w:r>
          </w:p>
        </w:tc>
      </w:tr>
    </w:tbl>
    <w:p w:rsidR="00000000" w:rsidDel="00000000" w:rsidP="00000000" w:rsidRDefault="00000000" w:rsidRPr="00000000" w14:paraId="00000076">
      <w:pPr>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77">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Examples: </w:t>
      </w:r>
    </w:p>
    <w:p w:rsidR="00000000" w:rsidDel="00000000" w:rsidP="00000000" w:rsidRDefault="00000000" w:rsidRPr="00000000" w14:paraId="00000078">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Sodium Hydroxide (NaOH),  Potassium Hydroxide (KOH)Ammonia (NH₃), Aluminium Hydroxide (Al(OH)₃)</w:t>
      </w:r>
    </w:p>
    <w:p w:rsidR="00000000" w:rsidDel="00000000" w:rsidP="00000000" w:rsidRDefault="00000000" w:rsidRPr="00000000" w14:paraId="00000079">
      <w:pPr>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7A">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Reaction Examples: </w:t>
      </w:r>
    </w:p>
    <w:p w:rsidR="00000000" w:rsidDel="00000000" w:rsidP="00000000" w:rsidRDefault="00000000" w:rsidRPr="00000000" w14:paraId="0000007B">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 Strong Base: NaOH → Na⁺(aq) + OH⁻(aq) (All molecules split into ions) </w:t>
      </w:r>
    </w:p>
    <w:p w:rsidR="00000000" w:rsidDel="00000000" w:rsidP="00000000" w:rsidRDefault="00000000" w:rsidRPr="00000000" w14:paraId="0000007C">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 Weak Base: NH₃ + H₂O ⇌ NH₄⁺(aq) + OH⁻(aq) (Only a small amount of OH⁻ is  produced; reaction is reversible) </w:t>
      </w:r>
    </w:p>
    <w:p w:rsidR="00000000" w:rsidDel="00000000" w:rsidP="00000000" w:rsidRDefault="00000000" w:rsidRPr="00000000" w14:paraId="0000007D">
      <w:pPr>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7E">
      <w:pPr>
        <w:jc w:val="both"/>
        <w:rPr>
          <w:rFonts w:ascii="Calibri" w:cs="Calibri" w:eastAsia="Calibri" w:hAnsi="Calibri"/>
          <w:b w:val="1"/>
          <w:bCs w:val="1"/>
          <w:color w:val="073763"/>
          <w:sz w:val="32"/>
          <w:szCs w:val="32"/>
        </w:rPr>
      </w:pPr>
      <w:r w:rsidDel="00000000" w:rsidR="00000000" w:rsidRPr="00000000">
        <w:rPr>
          <w:rFonts w:ascii="Calibri" w:cs="Calibri" w:eastAsia="Calibri" w:hAnsi="Calibri"/>
          <w:b w:val="1"/>
          <w:bCs w:val="1"/>
          <w:color w:val="073763"/>
          <w:sz w:val="32"/>
          <w:szCs w:val="32"/>
          <w:rtl w:val="0"/>
        </w:rPr>
        <w:t xml:space="preserve">10.3. Characteristic Properties of Acids (How Acids Behave) </w:t>
      </w:r>
    </w:p>
    <w:p w:rsidR="00000000" w:rsidDel="00000000" w:rsidP="00000000" w:rsidRDefault="00000000" w:rsidRPr="00000000" w14:paraId="0000007F">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Acids have several key chemical reactions: </w:t>
      </w:r>
    </w:p>
    <w:p w:rsidR="00000000" w:rsidDel="00000000" w:rsidP="00000000" w:rsidRDefault="00000000" w:rsidRPr="00000000" w14:paraId="00000080">
      <w:pPr>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81">
      <w:pPr>
        <w:jc w:val="both"/>
        <w:rPr>
          <w:rFonts w:ascii="Calibri" w:cs="Calibri" w:eastAsia="Calibri" w:hAnsi="Calibri"/>
          <w:b w:val="1"/>
          <w:bCs w:val="1"/>
          <w:color w:val="073763"/>
          <w:sz w:val="26"/>
          <w:szCs w:val="26"/>
        </w:rPr>
      </w:pPr>
      <w:r w:rsidDel="00000000" w:rsidR="00000000" w:rsidRPr="00000000">
        <w:rPr>
          <w:rFonts w:ascii="Calibri" w:cs="Calibri" w:eastAsia="Calibri" w:hAnsi="Calibri"/>
          <w:b w:val="1"/>
          <w:bCs w:val="1"/>
          <w:color w:val="073763"/>
          <w:sz w:val="26"/>
          <w:szCs w:val="26"/>
          <w:rtl w:val="0"/>
        </w:rPr>
        <w:t xml:space="preserve">1. Reaction with Metals </w:t>
      </w:r>
    </w:p>
    <w:p w:rsidR="00000000" w:rsidDel="00000000" w:rsidP="00000000" w:rsidRDefault="00000000" w:rsidRPr="00000000" w14:paraId="00000082">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Acids react with many common metals (like Zn, Mg, Al) to produce a salt and hydrogen gas  (H₂). </w:t>
      </w:r>
    </w:p>
    <w:p w:rsidR="00000000" w:rsidDel="00000000" w:rsidP="00000000" w:rsidRDefault="00000000" w:rsidRPr="00000000" w14:paraId="00000083">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You can see bubbles of hydrogen gas being released. </w:t>
      </w:r>
    </w:p>
    <w:p w:rsidR="00000000" w:rsidDel="00000000" w:rsidP="00000000" w:rsidRDefault="00000000" w:rsidRPr="00000000" w14:paraId="00000084">
      <w:pPr>
        <w:jc w:val="center"/>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4762500" cy="2219325"/>
            <wp:effectExtent b="0" l="0" r="0" t="0"/>
            <wp:docPr id="8" name="image9.png"/>
            <a:graphic>
              <a:graphicData uri="http://schemas.openxmlformats.org/drawingml/2006/picture">
                <pic:pic>
                  <pic:nvPicPr>
                    <pic:cNvPr id="0" name="image9.png"/>
                    <pic:cNvPicPr preferRelativeResize="0"/>
                  </pic:nvPicPr>
                  <pic:blipFill>
                    <a:blip r:embed="rId13"/>
                    <a:srcRect b="0" l="0" r="0" t="0"/>
                    <a:stretch>
                      <a:fillRect/>
                    </a:stretch>
                  </pic:blipFill>
                  <pic:spPr>
                    <a:xfrm>
                      <a:off x="0" y="0"/>
                      <a:ext cx="4762500" cy="2219325"/>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General Equation: Metal + Acid → Salt + Hydrogen </w:t>
      </w:r>
    </w:p>
    <w:p w:rsidR="00000000" w:rsidDel="00000000" w:rsidP="00000000" w:rsidRDefault="00000000" w:rsidRPr="00000000" w14:paraId="00000086">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Examples: </w:t>
      </w:r>
    </w:p>
    <w:p w:rsidR="00000000" w:rsidDel="00000000" w:rsidP="00000000" w:rsidRDefault="00000000" w:rsidRPr="00000000" w14:paraId="00000087">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o Zn + 2HCl → ZnCl₂ + H₂ </w:t>
      </w:r>
    </w:p>
    <w:p w:rsidR="00000000" w:rsidDel="00000000" w:rsidP="00000000" w:rsidRDefault="00000000" w:rsidRPr="00000000" w14:paraId="00000088">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o Mg + H₂SO₄ → MgSO₄ + H₂ </w:t>
      </w:r>
    </w:p>
    <w:p w:rsidR="00000000" w:rsidDel="00000000" w:rsidP="00000000" w:rsidRDefault="00000000" w:rsidRPr="00000000" w14:paraId="00000089">
      <w:pPr>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8A">
      <w:pPr>
        <w:jc w:val="both"/>
        <w:rPr>
          <w:rFonts w:ascii="Calibri" w:cs="Calibri" w:eastAsia="Calibri" w:hAnsi="Calibri"/>
          <w:b w:val="1"/>
          <w:bCs w:val="1"/>
          <w:color w:val="073763"/>
          <w:sz w:val="26"/>
          <w:szCs w:val="26"/>
        </w:rPr>
      </w:pPr>
      <w:r w:rsidDel="00000000" w:rsidR="00000000" w:rsidRPr="00000000">
        <w:rPr>
          <w:rFonts w:ascii="Calibri" w:cs="Calibri" w:eastAsia="Calibri" w:hAnsi="Calibri"/>
          <w:b w:val="1"/>
          <w:bCs w:val="1"/>
          <w:color w:val="073763"/>
          <w:sz w:val="26"/>
          <w:szCs w:val="26"/>
          <w:rtl w:val="0"/>
        </w:rPr>
        <w:t xml:space="preserve">2. Reaction with Metal Carbonates </w:t>
      </w:r>
    </w:p>
    <w:p w:rsidR="00000000" w:rsidDel="00000000" w:rsidP="00000000" w:rsidRDefault="00000000" w:rsidRPr="00000000" w14:paraId="0000008B">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Acids react with metal carbonates (like washing soda, limestone, marble) to produce salt, water, and carbon dioxide gas (CO₂). The CO₂ gas causes fizzing or bubbling. </w:t>
      </w:r>
      <w:r w:rsidDel="00000000" w:rsidR="00000000" w:rsidRPr="00000000">
        <w:drawing>
          <wp:anchor allowOverlap="1" behindDoc="0" distB="114300" distT="114300" distL="114300" distR="114300" hidden="0" layoutInCell="1" locked="0" relativeHeight="0" simplePos="0">
            <wp:simplePos x="0" y="0"/>
            <wp:positionH relativeFrom="column">
              <wp:posOffset>2771775</wp:posOffset>
            </wp:positionH>
            <wp:positionV relativeFrom="paragraph">
              <wp:posOffset>381000</wp:posOffset>
            </wp:positionV>
            <wp:extent cx="3171825" cy="2190848"/>
            <wp:effectExtent b="0" l="0" r="0" t="0"/>
            <wp:wrapSquare wrapText="bothSides" distB="114300" distT="114300" distL="114300" distR="114300"/>
            <wp:docPr id="4" name="image7.png"/>
            <a:graphic>
              <a:graphicData uri="http://schemas.openxmlformats.org/drawingml/2006/picture">
                <pic:pic>
                  <pic:nvPicPr>
                    <pic:cNvPr id="0" name="image7.png"/>
                    <pic:cNvPicPr preferRelativeResize="0"/>
                  </pic:nvPicPr>
                  <pic:blipFill>
                    <a:blip r:embed="rId14"/>
                    <a:srcRect b="12406" l="0" r="0" t="0"/>
                    <a:stretch>
                      <a:fillRect/>
                    </a:stretch>
                  </pic:blipFill>
                  <pic:spPr>
                    <a:xfrm>
                      <a:off x="0" y="0"/>
                      <a:ext cx="3171825" cy="2190848"/>
                    </a:xfrm>
                    <a:prstGeom prst="rect"/>
                    <a:ln/>
                  </pic:spPr>
                </pic:pic>
              </a:graphicData>
            </a:graphic>
          </wp:anchor>
        </w:drawing>
      </w:r>
    </w:p>
    <w:p w:rsidR="00000000" w:rsidDel="00000000" w:rsidP="00000000" w:rsidRDefault="00000000" w:rsidRPr="00000000" w14:paraId="0000008C">
      <w:pPr>
        <w:jc w:val="right"/>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8D">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General Equation: Metal Carbonate + Acid → Salt + Water + Carbon Dioxide </w:t>
      </w:r>
    </w:p>
    <w:p w:rsidR="00000000" w:rsidDel="00000000" w:rsidP="00000000" w:rsidRDefault="00000000" w:rsidRPr="00000000" w14:paraId="0000008E">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Examples: </w:t>
      </w:r>
    </w:p>
    <w:p w:rsidR="00000000" w:rsidDel="00000000" w:rsidP="00000000" w:rsidRDefault="00000000" w:rsidRPr="00000000" w14:paraId="0000008F">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o Na₂CO₃ + 2HCl → 2NaCl + H₂O + CO₂ </w:t>
      </w:r>
    </w:p>
    <w:p w:rsidR="00000000" w:rsidDel="00000000" w:rsidP="00000000" w:rsidRDefault="00000000" w:rsidRPr="00000000" w14:paraId="00000090">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o CaCO₃ + H₂SO₄ → CaSO₄ + H₂O + CO₂ </w:t>
      </w:r>
    </w:p>
    <w:p w:rsidR="00000000" w:rsidDel="00000000" w:rsidP="00000000" w:rsidRDefault="00000000" w:rsidRPr="00000000" w14:paraId="00000091">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Use: This reaction is used in industries to make glass, paper, and soap. </w:t>
      </w:r>
    </w:p>
    <w:p w:rsidR="00000000" w:rsidDel="00000000" w:rsidP="00000000" w:rsidRDefault="00000000" w:rsidRPr="00000000" w14:paraId="00000092">
      <w:pPr>
        <w:jc w:val="both"/>
        <w:rPr>
          <w:rFonts w:ascii="Calibri" w:cs="Calibri" w:eastAsia="Calibri" w:hAnsi="Calibri"/>
          <w:b w:val="1"/>
          <w:bCs w:val="1"/>
          <w:color w:val="073763"/>
          <w:sz w:val="26"/>
          <w:szCs w:val="26"/>
        </w:rPr>
      </w:pPr>
      <w:r w:rsidDel="00000000" w:rsidR="00000000" w:rsidRPr="00000000">
        <w:rPr>
          <w:rFonts w:ascii="Calibri" w:cs="Calibri" w:eastAsia="Calibri" w:hAnsi="Calibri"/>
          <w:b w:val="1"/>
          <w:bCs w:val="1"/>
          <w:color w:val="073763"/>
          <w:sz w:val="26"/>
          <w:szCs w:val="26"/>
          <w:rtl w:val="0"/>
        </w:rPr>
        <w:t xml:space="preserve">3. Neutralization Reaction with Bases </w:t>
      </w:r>
    </w:p>
    <w:p w:rsidR="00000000" w:rsidDel="00000000" w:rsidP="00000000" w:rsidRDefault="00000000" w:rsidRPr="00000000" w14:paraId="00000093">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This is a fundamental reaction where an acid and a base cancel each other out, producing salt and water. </w:t>
      </w:r>
    </w:p>
    <w:p w:rsidR="00000000" w:rsidDel="00000000" w:rsidP="00000000" w:rsidRDefault="00000000" w:rsidRPr="00000000" w14:paraId="00000094">
      <w:pPr>
        <w:jc w:val="both"/>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5943600" cy="2552700"/>
            <wp:effectExtent b="0" l="0" r="0" t="0"/>
            <wp:docPr id="3" name="image12.png"/>
            <a:graphic>
              <a:graphicData uri="http://schemas.openxmlformats.org/drawingml/2006/picture">
                <pic:pic>
                  <pic:nvPicPr>
                    <pic:cNvPr id="0" name="image12.png"/>
                    <pic:cNvPicPr preferRelativeResize="0"/>
                  </pic:nvPicPr>
                  <pic:blipFill>
                    <a:blip r:embed="rId15"/>
                    <a:srcRect b="0" l="0" r="0" t="0"/>
                    <a:stretch>
                      <a:fillRect/>
                    </a:stretch>
                  </pic:blipFill>
                  <pic:spPr>
                    <a:xfrm>
                      <a:off x="0" y="0"/>
                      <a:ext cx="5943600"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General Equation: Acid + Base → Salt + Water </w:t>
      </w:r>
    </w:p>
    <w:p w:rsidR="00000000" w:rsidDel="00000000" w:rsidP="00000000" w:rsidRDefault="00000000" w:rsidRPr="00000000" w14:paraId="00000096">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Examples: </w:t>
      </w:r>
    </w:p>
    <w:p w:rsidR="00000000" w:rsidDel="00000000" w:rsidP="00000000" w:rsidRDefault="00000000" w:rsidRPr="00000000" w14:paraId="00000097">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o HCl + NaOH → NaCl + H₂O </w:t>
      </w:r>
    </w:p>
    <w:p w:rsidR="00000000" w:rsidDel="00000000" w:rsidP="00000000" w:rsidRDefault="00000000" w:rsidRPr="00000000" w14:paraId="00000098">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o H₂SO₄ + 2KOH → K₂SO₄ + 2H₂O </w:t>
      </w:r>
    </w:p>
    <w:p w:rsidR="00000000" w:rsidDel="00000000" w:rsidP="00000000" w:rsidRDefault="00000000" w:rsidRPr="00000000" w14:paraId="00000099">
      <w:pPr>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9A">
      <w:pPr>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Real-World Impact:</w:t>
      </w:r>
      <w:r w:rsidDel="00000000" w:rsidR="00000000" w:rsidRPr="00000000">
        <w:rPr>
          <w:rFonts w:ascii="Calibri" w:cs="Calibri" w:eastAsia="Calibri" w:hAnsi="Calibri"/>
          <w:sz w:val="26"/>
          <w:szCs w:val="26"/>
          <w:rtl w:val="0"/>
        </w:rPr>
        <w:t xml:space="preserve"> Acid Rain </w:t>
      </w:r>
    </w:p>
    <w:p w:rsidR="00000000" w:rsidDel="00000000" w:rsidP="00000000" w:rsidRDefault="00000000" w:rsidRPr="00000000" w14:paraId="0000009B">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Normal rain is slightly acidic due to dissolved CO₂.Acid rain is formed when pollutants like  sulfur and nitrogen oxides dissolve in rainwater, creating sulfuric and nitric acids.Because acids  react with carbonates and metals, acid rain corrodes buildings, statues (especially marble, which  is CaCO₃), and metal structures.</w:t>
      </w:r>
    </w:p>
    <w:p w:rsidR="00000000" w:rsidDel="00000000" w:rsidP="00000000" w:rsidRDefault="00000000" w:rsidRPr="00000000" w14:paraId="0000009C">
      <w:pPr>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9D">
      <w:pPr>
        <w:jc w:val="both"/>
        <w:rPr>
          <w:rFonts w:ascii="Calibri" w:cs="Calibri" w:eastAsia="Calibri" w:hAnsi="Calibri"/>
          <w:b w:val="1"/>
          <w:bCs w:val="1"/>
          <w:color w:val="073763"/>
          <w:sz w:val="32"/>
          <w:szCs w:val="32"/>
        </w:rPr>
      </w:pPr>
      <w:r w:rsidDel="00000000" w:rsidR="00000000" w:rsidRPr="00000000">
        <w:rPr>
          <w:rFonts w:ascii="Calibri" w:cs="Calibri" w:eastAsia="Calibri" w:hAnsi="Calibri"/>
          <w:b w:val="1"/>
          <w:bCs w:val="1"/>
          <w:color w:val="073763"/>
          <w:sz w:val="32"/>
          <w:szCs w:val="32"/>
          <w:rtl w:val="0"/>
        </w:rPr>
        <w:t xml:space="preserve">10.4. Characteristic Properties of Bases (How Bases Behave) </w:t>
      </w:r>
    </w:p>
    <w:p w:rsidR="00000000" w:rsidDel="00000000" w:rsidP="00000000" w:rsidRDefault="00000000" w:rsidRPr="00000000" w14:paraId="0000009E">
      <w:pPr>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9F">
      <w:pPr>
        <w:jc w:val="both"/>
        <w:rPr>
          <w:rFonts w:ascii="Calibri" w:cs="Calibri" w:eastAsia="Calibri" w:hAnsi="Calibri"/>
          <w:b w:val="1"/>
          <w:bCs w:val="1"/>
          <w:color w:val="073763"/>
          <w:sz w:val="26"/>
          <w:szCs w:val="26"/>
        </w:rPr>
      </w:pPr>
      <w:r w:rsidDel="00000000" w:rsidR="00000000" w:rsidRPr="00000000">
        <w:rPr>
          <w:rFonts w:ascii="Calibri" w:cs="Calibri" w:eastAsia="Calibri" w:hAnsi="Calibri"/>
          <w:b w:val="1"/>
          <w:bCs w:val="1"/>
          <w:color w:val="073763"/>
          <w:sz w:val="26"/>
          <w:szCs w:val="26"/>
          <w:rtl w:val="0"/>
        </w:rPr>
        <w:t xml:space="preserve">1. Neutralization Reaction with Acids </w:t>
      </w:r>
    </w:p>
    <w:p w:rsidR="00000000" w:rsidDel="00000000" w:rsidP="00000000" w:rsidRDefault="00000000" w:rsidRPr="00000000" w14:paraId="000000A0">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As shown above, this is the primary reaction of a base with an acid. </w:t>
      </w:r>
    </w:p>
    <w:p w:rsidR="00000000" w:rsidDel="00000000" w:rsidP="00000000" w:rsidRDefault="00000000" w:rsidRPr="00000000" w14:paraId="000000A1">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General Equation: </w:t>
      </w:r>
    </w:p>
    <w:p w:rsidR="00000000" w:rsidDel="00000000" w:rsidP="00000000" w:rsidRDefault="00000000" w:rsidRPr="00000000" w14:paraId="000000A2">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Base + Acid → Salt + Water</w:t>
      </w:r>
    </w:p>
    <w:p w:rsidR="00000000" w:rsidDel="00000000" w:rsidP="00000000" w:rsidRDefault="00000000" w:rsidRPr="00000000" w14:paraId="000000A3">
      <w:pPr>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A4">
      <w:pPr>
        <w:jc w:val="both"/>
        <w:rPr>
          <w:rFonts w:ascii="Calibri" w:cs="Calibri" w:eastAsia="Calibri" w:hAnsi="Calibri"/>
          <w:b w:val="1"/>
          <w:bCs w:val="1"/>
          <w:color w:val="073763"/>
          <w:sz w:val="26"/>
          <w:szCs w:val="26"/>
        </w:rPr>
      </w:pPr>
      <w:r w:rsidDel="00000000" w:rsidR="00000000" w:rsidRPr="00000000">
        <w:rPr>
          <w:rFonts w:ascii="Calibri" w:cs="Calibri" w:eastAsia="Calibri" w:hAnsi="Calibri"/>
          <w:b w:val="1"/>
          <w:bCs w:val="1"/>
          <w:color w:val="073763"/>
          <w:sz w:val="26"/>
          <w:szCs w:val="26"/>
          <w:rtl w:val="0"/>
        </w:rPr>
        <w:t xml:space="preserve">2. Reaction with Ammonium Salts </w:t>
      </w:r>
    </w:p>
    <w:p w:rsidR="00000000" w:rsidDel="00000000" w:rsidP="00000000" w:rsidRDefault="00000000" w:rsidRPr="00000000" w14:paraId="000000A5">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When a base is heated with an ammonium salt, it produces a salt, ammonia gas (NH₃),  and water. Ammonia gas has a strong, pungent smell. </w:t>
      </w:r>
    </w:p>
    <w:p w:rsidR="00000000" w:rsidDel="00000000" w:rsidP="00000000" w:rsidRDefault="00000000" w:rsidRPr="00000000" w14:paraId="000000A6">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General Equation: Base + Ammonium Salt → Salt + Ammonia + Water Examples: </w:t>
      </w:r>
    </w:p>
    <w:p w:rsidR="00000000" w:rsidDel="00000000" w:rsidP="00000000" w:rsidRDefault="00000000" w:rsidRPr="00000000" w14:paraId="000000A7">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o NaOH + NH₄Cl → NaCl + NH₃ + H₂O </w:t>
      </w:r>
    </w:p>
    <w:p w:rsidR="00000000" w:rsidDel="00000000" w:rsidP="00000000" w:rsidRDefault="00000000" w:rsidRPr="00000000" w14:paraId="000000A8">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o KOH + NH₄Cl → KCl + NH₃ + H₂O </w:t>
      </w:r>
    </w:p>
    <w:p w:rsidR="00000000" w:rsidDel="00000000" w:rsidP="00000000" w:rsidRDefault="00000000" w:rsidRPr="00000000" w14:paraId="000000A9">
      <w:pPr>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AA">
      <w:pPr>
        <w:jc w:val="both"/>
        <w:rPr>
          <w:rFonts w:ascii="Calibri" w:cs="Calibri" w:eastAsia="Calibri" w:hAnsi="Calibri"/>
          <w:sz w:val="26"/>
          <w:szCs w:val="26"/>
        </w:rPr>
      </w:pPr>
      <w:r w:rsidDel="00000000" w:rsidR="00000000" w:rsidRPr="00000000">
        <w:rPr>
          <w:rFonts w:ascii="Calibri" w:cs="Calibri" w:eastAsia="Calibri" w:hAnsi="Calibri"/>
          <w:b w:val="1"/>
          <w:bCs w:val="1"/>
          <w:color w:val="073763"/>
          <w:sz w:val="32"/>
          <w:szCs w:val="32"/>
          <w:rtl w:val="0"/>
        </w:rPr>
        <w:t xml:space="preserve">10.5. Oxides and Hydroxides </w:t>
      </w:r>
      <w:r w:rsidDel="00000000" w:rsidR="00000000" w:rsidRPr="00000000">
        <w:rPr>
          <w:rtl w:val="0"/>
        </w:rPr>
      </w:r>
    </w:p>
    <w:p w:rsidR="00000000" w:rsidDel="00000000" w:rsidP="00000000" w:rsidRDefault="00000000" w:rsidRPr="00000000" w14:paraId="000000AB">
      <w:pPr>
        <w:jc w:val="both"/>
        <w:rPr>
          <w:rFonts w:ascii="Calibri" w:cs="Calibri" w:eastAsia="Calibri" w:hAnsi="Calibri"/>
          <w:b w:val="1"/>
          <w:bCs w:val="1"/>
          <w:color w:val="073763"/>
          <w:sz w:val="26"/>
          <w:szCs w:val="26"/>
        </w:rPr>
      </w:pPr>
      <w:r w:rsidDel="00000000" w:rsidR="00000000" w:rsidRPr="00000000">
        <w:rPr>
          <w:rFonts w:ascii="Calibri" w:cs="Calibri" w:eastAsia="Calibri" w:hAnsi="Calibri"/>
          <w:b w:val="1"/>
          <w:bCs w:val="1"/>
          <w:color w:val="073763"/>
          <w:sz w:val="26"/>
          <w:szCs w:val="26"/>
          <w:rtl w:val="0"/>
        </w:rPr>
        <w:t xml:space="preserve">Formation of Metal Oxides </w:t>
      </w:r>
    </w:p>
    <w:p w:rsidR="00000000" w:rsidDel="00000000" w:rsidP="00000000" w:rsidRDefault="00000000" w:rsidRPr="00000000" w14:paraId="000000AC">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Metals react with oxygen in the air to form metal oxides. </w:t>
      </w:r>
    </w:p>
    <w:p w:rsidR="00000000" w:rsidDel="00000000" w:rsidP="00000000" w:rsidRDefault="00000000" w:rsidRPr="00000000" w14:paraId="000000AD">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Examples: </w:t>
      </w:r>
    </w:p>
    <w:p w:rsidR="00000000" w:rsidDel="00000000" w:rsidP="00000000" w:rsidRDefault="00000000" w:rsidRPr="00000000" w14:paraId="000000AE">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o 4Na + O₂ → 2Na₂O (Sodium Oxide) </w:t>
      </w:r>
    </w:p>
    <w:p w:rsidR="00000000" w:rsidDel="00000000" w:rsidP="00000000" w:rsidRDefault="00000000" w:rsidRPr="00000000" w14:paraId="000000AF">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o 2Mg + O₂ → 2MgO (Magnesium Oxide)</w:t>
      </w:r>
    </w:p>
    <w:p w:rsidR="00000000" w:rsidDel="00000000" w:rsidP="00000000" w:rsidRDefault="00000000" w:rsidRPr="00000000" w14:paraId="000000B0">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 </w:t>
      </w:r>
    </w:p>
    <w:p w:rsidR="00000000" w:rsidDel="00000000" w:rsidP="00000000" w:rsidRDefault="00000000" w:rsidRPr="00000000" w14:paraId="000000B1">
      <w:pPr>
        <w:jc w:val="both"/>
        <w:rPr>
          <w:rFonts w:ascii="Calibri" w:cs="Calibri" w:eastAsia="Calibri" w:hAnsi="Calibri"/>
          <w:b w:val="1"/>
          <w:bCs w:val="1"/>
          <w:color w:val="073763"/>
          <w:sz w:val="26"/>
          <w:szCs w:val="26"/>
        </w:rPr>
      </w:pPr>
      <w:r w:rsidDel="00000000" w:rsidR="00000000" w:rsidRPr="00000000">
        <w:rPr>
          <w:rFonts w:ascii="Calibri" w:cs="Calibri" w:eastAsia="Calibri" w:hAnsi="Calibri"/>
          <w:b w:val="1"/>
          <w:bCs w:val="1"/>
          <w:color w:val="073763"/>
          <w:sz w:val="26"/>
          <w:szCs w:val="26"/>
          <w:rtl w:val="0"/>
        </w:rPr>
        <w:t xml:space="preserve">Metal Oxides are Basic </w:t>
      </w:r>
    </w:p>
    <w:p w:rsidR="00000000" w:rsidDel="00000000" w:rsidP="00000000" w:rsidRDefault="00000000" w:rsidRPr="00000000" w14:paraId="000000B2">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Most metal oxides are basic in nature. When they dissolve in water, they form metal  hydroxides (alkalis). </w:t>
      </w:r>
    </w:p>
    <w:p w:rsidR="00000000" w:rsidDel="00000000" w:rsidP="00000000" w:rsidRDefault="00000000" w:rsidRPr="00000000" w14:paraId="000000B3">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How it works: The oxide ion (O²⁻) from the metal oxide is unstable in water. It acts as a base (a  proton acceptor) and takes a proton (H⁺) from a water molecule, forming two hydroxide ions  (OH⁻). </w:t>
      </w:r>
    </w:p>
    <w:p w:rsidR="00000000" w:rsidDel="00000000" w:rsidP="00000000" w:rsidRDefault="00000000" w:rsidRPr="00000000" w14:paraId="000000B4">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General Equation: Metal Oxide + Water → Metal Hydroxide </w:t>
      </w:r>
    </w:p>
    <w:p w:rsidR="00000000" w:rsidDel="00000000" w:rsidP="00000000" w:rsidRDefault="00000000" w:rsidRPr="00000000" w14:paraId="000000B5">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Examples: </w:t>
      </w:r>
    </w:p>
    <w:p w:rsidR="00000000" w:rsidDel="00000000" w:rsidP="00000000" w:rsidRDefault="00000000" w:rsidRPr="00000000" w14:paraId="000000B6">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o MgO + H₂O → Mg(OH)₂ </w:t>
      </w:r>
    </w:p>
    <w:p w:rsidR="00000000" w:rsidDel="00000000" w:rsidP="00000000" w:rsidRDefault="00000000" w:rsidRPr="00000000" w14:paraId="000000B7">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o Na₂O + H₂O → 2NaOH </w:t>
      </w:r>
    </w:p>
    <w:p w:rsidR="00000000" w:rsidDel="00000000" w:rsidP="00000000" w:rsidRDefault="00000000" w:rsidRPr="00000000" w14:paraId="000000B8">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o CaO + H₂O → Ca(OH)₂ </w:t>
      </w:r>
    </w:p>
    <w:p w:rsidR="00000000" w:rsidDel="00000000" w:rsidP="00000000" w:rsidRDefault="00000000" w:rsidRPr="00000000" w14:paraId="000000B9">
      <w:pPr>
        <w:jc w:val="both"/>
        <w:rPr>
          <w:rFonts w:ascii="Calibri" w:cs="Calibri" w:eastAsia="Calibri" w:hAnsi="Calibri"/>
          <w:b w:val="1"/>
          <w:bCs w:val="1"/>
          <w:color w:val="073763"/>
          <w:sz w:val="32"/>
          <w:szCs w:val="32"/>
        </w:rPr>
      </w:pPr>
      <w:r w:rsidDel="00000000" w:rsidR="00000000" w:rsidRPr="00000000">
        <w:rPr>
          <w:rtl w:val="0"/>
        </w:rPr>
      </w:r>
    </w:p>
    <w:p w:rsidR="00000000" w:rsidDel="00000000" w:rsidP="00000000" w:rsidRDefault="00000000" w:rsidRPr="00000000" w14:paraId="000000BA">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Most metal oxides/hydroxides are basic, but a special few can react with both acids and bases.  These are called amphoteric oxides/hydroxides. </w:t>
      </w:r>
    </w:p>
    <w:p w:rsidR="00000000" w:rsidDel="00000000" w:rsidP="00000000" w:rsidRDefault="00000000" w:rsidRPr="00000000" w14:paraId="000000BB">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Examples: Aluminium Oxide (Al₂O₃), Aluminium Hydroxide (Al(OH)₃), Zinc Oxide (ZnO),  Zinc Hydroxide (Zn(OH)₂). </w:t>
      </w:r>
    </w:p>
    <w:p w:rsidR="00000000" w:rsidDel="00000000" w:rsidP="00000000" w:rsidRDefault="00000000" w:rsidRPr="00000000" w14:paraId="000000BC">
      <w:pPr>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BD">
      <w:pPr>
        <w:numPr>
          <w:ilvl w:val="0"/>
          <w:numId w:val="2"/>
        </w:numPr>
        <w:ind w:left="720" w:hanging="360"/>
        <w:jc w:val="both"/>
        <w:rPr>
          <w:rFonts w:ascii="Calibri" w:cs="Calibri" w:eastAsia="Calibri" w:hAnsi="Calibri"/>
          <w:sz w:val="26"/>
          <w:szCs w:val="26"/>
          <w:u w:val="none"/>
        </w:rPr>
      </w:pPr>
      <w:r w:rsidDel="00000000" w:rsidR="00000000" w:rsidRPr="00000000">
        <w:rPr>
          <w:rFonts w:ascii="Calibri" w:cs="Calibri" w:eastAsia="Calibri" w:hAnsi="Calibri"/>
          <w:sz w:val="26"/>
          <w:szCs w:val="26"/>
          <w:rtl w:val="0"/>
        </w:rPr>
        <w:t xml:space="preserve">Acids are characterized by their reactions  with metals (producing H₂), carbonates (producing CO₂), and bases (neutralization). </w:t>
      </w:r>
    </w:p>
    <w:p w:rsidR="00000000" w:rsidDel="00000000" w:rsidP="00000000" w:rsidRDefault="00000000" w:rsidRPr="00000000" w14:paraId="000000BE">
      <w:pPr>
        <w:numPr>
          <w:ilvl w:val="0"/>
          <w:numId w:val="2"/>
        </w:numPr>
        <w:ind w:left="720" w:hanging="360"/>
        <w:jc w:val="both"/>
        <w:rPr>
          <w:rFonts w:ascii="Calibri" w:cs="Calibri" w:eastAsia="Calibri" w:hAnsi="Calibri"/>
          <w:sz w:val="26"/>
          <w:szCs w:val="26"/>
          <w:u w:val="none"/>
        </w:rPr>
      </w:pPr>
      <w:r w:rsidDel="00000000" w:rsidR="00000000" w:rsidRPr="00000000">
        <w:rPr>
          <w:rFonts w:ascii="Calibri" w:cs="Calibri" w:eastAsia="Calibri" w:hAnsi="Calibri"/>
          <w:sz w:val="26"/>
          <w:szCs w:val="26"/>
          <w:rtl w:val="0"/>
        </w:rPr>
        <w:t xml:space="preserve">Bases neutralize acids and can release ammonia gas when heated with ammonium salts.</w:t>
      </w:r>
    </w:p>
    <w:p w:rsidR="00000000" w:rsidDel="00000000" w:rsidP="00000000" w:rsidRDefault="00000000" w:rsidRPr="00000000" w14:paraId="000000BF">
      <w:pPr>
        <w:numPr>
          <w:ilvl w:val="0"/>
          <w:numId w:val="2"/>
        </w:numPr>
        <w:ind w:left="720" w:hanging="360"/>
        <w:jc w:val="both"/>
        <w:rPr>
          <w:rFonts w:ascii="Calibri" w:cs="Calibri" w:eastAsia="Calibri" w:hAnsi="Calibri"/>
          <w:sz w:val="26"/>
          <w:szCs w:val="26"/>
          <w:u w:val="none"/>
        </w:rPr>
      </w:pPr>
      <w:r w:rsidDel="00000000" w:rsidR="00000000" w:rsidRPr="00000000">
        <w:rPr>
          <w:rFonts w:ascii="Calibri" w:cs="Calibri" w:eastAsia="Calibri" w:hAnsi="Calibri"/>
          <w:sz w:val="26"/>
          <w:szCs w:val="26"/>
          <w:rtl w:val="0"/>
        </w:rPr>
        <w:t xml:space="preserve">Metal Oxides are generally basic and form metal hydroxides (alkalis) in water. </w:t>
      </w:r>
    </w:p>
    <w:p w:rsidR="00000000" w:rsidDel="00000000" w:rsidP="00000000" w:rsidRDefault="00000000" w:rsidRPr="00000000" w14:paraId="000000C0">
      <w:pPr>
        <w:numPr>
          <w:ilvl w:val="0"/>
          <w:numId w:val="2"/>
        </w:numPr>
        <w:ind w:left="720" w:hanging="360"/>
        <w:jc w:val="both"/>
        <w:rPr>
          <w:rFonts w:ascii="Calibri" w:cs="Calibri" w:eastAsia="Calibri" w:hAnsi="Calibri"/>
          <w:sz w:val="26"/>
          <w:szCs w:val="26"/>
          <w:u w:val="none"/>
        </w:rPr>
      </w:pPr>
      <w:r w:rsidDel="00000000" w:rsidR="00000000" w:rsidRPr="00000000">
        <w:rPr>
          <w:rFonts w:ascii="Calibri" w:cs="Calibri" w:eastAsia="Calibri" w:hAnsi="Calibri"/>
          <w:sz w:val="26"/>
          <w:szCs w:val="26"/>
          <w:rtl w:val="0"/>
        </w:rPr>
        <w:t xml:space="preserve">A few metal oxides/hydroxides are amphoteric, meaning they can behave as either an acid or a  base.</w:t>
      </w:r>
    </w:p>
    <w:p w:rsidR="00000000" w:rsidDel="00000000" w:rsidP="00000000" w:rsidRDefault="00000000" w:rsidRPr="00000000" w14:paraId="000000C1">
      <w:pPr>
        <w:spacing w:after="240" w:before="240" w:lineRule="auto"/>
        <w:jc w:val="both"/>
        <w:rPr>
          <w:rFonts w:ascii="Calibri" w:cs="Calibri" w:eastAsia="Calibri" w:hAnsi="Calibri"/>
          <w:b w:val="1"/>
          <w:bCs w:val="1"/>
          <w:sz w:val="26"/>
          <w:szCs w:val="26"/>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1098550</wp:posOffset>
            </wp:positionH>
            <wp:positionV relativeFrom="paragraph">
              <wp:posOffset>127000</wp:posOffset>
            </wp:positionV>
            <wp:extent cx="3546475" cy="3546475"/>
            <wp:effectExtent b="0" l="0" r="0" t="0"/>
            <wp:wrapSquare wrapText="bothSides" distB="114300" distT="114300" distL="114300" distR="114300"/>
            <wp:docPr id="1" name="image2.png"/>
            <a:graphic>
              <a:graphicData uri="http://schemas.openxmlformats.org/drawingml/2006/picture">
                <pic:pic>
                  <pic:nvPicPr>
                    <pic:cNvPr id="0" name="image2.png"/>
                    <pic:cNvPicPr preferRelativeResize="0"/>
                  </pic:nvPicPr>
                  <pic:blipFill>
                    <a:blip r:embed="rId16"/>
                    <a:srcRect b="0" l="0" r="0" t="0"/>
                    <a:stretch>
                      <a:fillRect/>
                    </a:stretch>
                  </pic:blipFill>
                  <pic:spPr>
                    <a:xfrm>
                      <a:off x="0" y="0"/>
                      <a:ext cx="3546475" cy="354647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234950</wp:posOffset>
            </wp:positionH>
            <wp:positionV relativeFrom="paragraph">
              <wp:posOffset>3657600</wp:posOffset>
            </wp:positionV>
            <wp:extent cx="5193158" cy="5162550"/>
            <wp:effectExtent b="0" l="0" r="0" t="0"/>
            <wp:wrapNone/>
            <wp:docPr id="2" name="image10.png"/>
            <a:graphic>
              <a:graphicData uri="http://schemas.openxmlformats.org/drawingml/2006/picture">
                <pic:pic>
                  <pic:nvPicPr>
                    <pic:cNvPr id="0" name="image10.png"/>
                    <pic:cNvPicPr preferRelativeResize="0"/>
                  </pic:nvPicPr>
                  <pic:blipFill>
                    <a:blip r:embed="rId17"/>
                    <a:srcRect b="0" l="0" r="0" t="0"/>
                    <a:stretch>
                      <a:fillRect/>
                    </a:stretch>
                  </pic:blipFill>
                  <pic:spPr>
                    <a:xfrm>
                      <a:off x="0" y="0"/>
                      <a:ext cx="5193158" cy="5162550"/>
                    </a:xfrm>
                    <a:prstGeom prst="rect"/>
                    <a:ln/>
                  </pic:spPr>
                </pic:pic>
              </a:graphicData>
            </a:graphic>
          </wp:anchor>
        </w:drawing>
      </w:r>
    </w:p>
    <w:p w:rsidR="00000000" w:rsidDel="00000000" w:rsidP="00000000" w:rsidRDefault="00000000" w:rsidRPr="00000000" w14:paraId="000000C2">
      <w:pPr>
        <w:spacing w:after="240" w:before="240" w:lineRule="auto"/>
        <w:jc w:val="both"/>
        <w:rPr>
          <w:rFonts w:ascii="Calibri" w:cs="Calibri" w:eastAsia="Calibri" w:hAnsi="Calibri"/>
          <w:b w:val="1"/>
          <w:bCs w:val="1"/>
          <w:sz w:val="26"/>
          <w:szCs w:val="26"/>
        </w:rPr>
        <w:sectPr>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C3">
      <w:pPr>
        <w:spacing w:after="240" w:before="240" w:lineRule="auto"/>
        <w:jc w:val="both"/>
        <w:rPr>
          <w:rFonts w:ascii="Calibri" w:cs="Calibri" w:eastAsia="Calibri" w:hAnsi="Calibri"/>
          <w:b w:val="1"/>
          <w:bCs w:val="1"/>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751853</wp:posOffset>
            </wp:positionH>
            <wp:positionV relativeFrom="paragraph">
              <wp:posOffset>114300</wp:posOffset>
            </wp:positionV>
            <wp:extent cx="4925047" cy="7643813"/>
            <wp:effectExtent b="0" l="0" r="0" t="0"/>
            <wp:wrapNone/>
            <wp:docPr id="12" name="image1.png"/>
            <a:graphic>
              <a:graphicData uri="http://schemas.openxmlformats.org/drawingml/2006/picture">
                <pic:pic>
                  <pic:nvPicPr>
                    <pic:cNvPr id="0" name="image1.png"/>
                    <pic:cNvPicPr preferRelativeResize="0"/>
                  </pic:nvPicPr>
                  <pic:blipFill>
                    <a:blip r:embed="rId18"/>
                    <a:srcRect b="0" l="0" r="0" t="0"/>
                    <a:stretch>
                      <a:fillRect/>
                    </a:stretch>
                  </pic:blipFill>
                  <pic:spPr>
                    <a:xfrm>
                      <a:off x="0" y="0"/>
                      <a:ext cx="4925047" cy="7643813"/>
                    </a:xfrm>
                    <a:prstGeom prst="rect"/>
                    <a:ln/>
                  </pic:spPr>
                </pic:pic>
              </a:graphicData>
            </a:graphic>
          </wp:anchor>
        </w:drawing>
      </w:r>
    </w:p>
    <w:p w:rsidR="00000000" w:rsidDel="00000000" w:rsidP="00000000" w:rsidRDefault="00000000" w:rsidRPr="00000000" w14:paraId="000000C4">
      <w:pPr>
        <w:widowControl w:val="0"/>
        <w:tabs>
          <w:tab w:val="left" w:leader="none" w:pos="719"/>
        </w:tabs>
        <w:spacing w:before="1" w:lineRule="auto"/>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C5">
      <w:pPr>
        <w:jc w:val="both"/>
        <w:rPr>
          <w:rFonts w:ascii="Calibri" w:cs="Calibri" w:eastAsia="Calibri" w:hAnsi="Calibri"/>
          <w:sz w:val="26"/>
          <w:szCs w:val="26"/>
        </w:rPr>
      </w:pPr>
      <w:r w:rsidDel="00000000" w:rsidR="00000000" w:rsidRPr="00000000">
        <w:rPr>
          <w:rtl w:val="0"/>
        </w:rPr>
      </w:r>
    </w:p>
    <w:sectPr>
      <w:type w:val="nextPage"/>
      <w:pgSz w:h="15840" w:w="12240" w:orient="portrait"/>
      <w:pgMar w:bottom="1440" w:top="1440" w:left="1440" w:right="1440" w:header="360" w:footer="36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Calibri"/>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isplayBackgroundShape w:val="1"/>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bCs w:val="0"/>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 w:type="table" w:styleId="Table4">
    <w:basedOn w:val="TableNormal"/>
    <w:tblPr>
      <w:tblStyleRowBandSize w:val="1"/>
      <w:tblStyleColBandSize w:val="1"/>
    </w:tblPr>
  </w:style>
</w:styles>
</file>

<file path=word/_rels/document.xml.rels><?xml version="1.0" encoding="UTF-8" standalone="yes"?><Relationships xmlns="http://schemas.openxmlformats.org/package/2006/relationships"><Relationship Id="rId11" Type="http://schemas.openxmlformats.org/officeDocument/2006/relationships/image" Target="media/image6.png"/><Relationship Id="rId10" Type="http://schemas.openxmlformats.org/officeDocument/2006/relationships/image" Target="media/image8.png"/><Relationship Id="rId13" Type="http://schemas.openxmlformats.org/officeDocument/2006/relationships/image" Target="media/image9.png"/><Relationship Id="rId12" Type="http://schemas.openxmlformats.org/officeDocument/2006/relationships/image" Target="media/image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png"/><Relationship Id="rId15" Type="http://schemas.openxmlformats.org/officeDocument/2006/relationships/image" Target="media/image12.png"/><Relationship Id="rId14" Type="http://schemas.openxmlformats.org/officeDocument/2006/relationships/image" Target="media/image7.png"/><Relationship Id="rId17" Type="http://schemas.openxmlformats.org/officeDocument/2006/relationships/image" Target="media/image10.png"/><Relationship Id="rId16" Type="http://schemas.openxmlformats.org/officeDocument/2006/relationships/image" Target="media/image2.png"/><Relationship Id="rId5" Type="http://schemas.openxmlformats.org/officeDocument/2006/relationships/styles" Target="styles.xml"/><Relationship Id="rId6" Type="http://schemas.openxmlformats.org/officeDocument/2006/relationships/hyperlink" Target="https://tinyurl.com/fkm9-chemistry" TargetMode="External"/><Relationship Id="rId18" Type="http://schemas.openxmlformats.org/officeDocument/2006/relationships/image" Target="media/image1.png"/><Relationship Id="rId7" Type="http://schemas.openxmlformats.org/officeDocument/2006/relationships/image" Target="media/image11.png"/><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